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EE245" w14:textId="77777777" w:rsidR="00DD609F" w:rsidRPr="00935455" w:rsidRDefault="00DD609F" w:rsidP="00935455">
      <w:pPr>
        <w:jc w:val="center"/>
        <w:rPr>
          <w:rFonts w:ascii="Palatino" w:hAnsi="Palatino"/>
          <w:b/>
          <w:sz w:val="24"/>
          <w:szCs w:val="24"/>
        </w:rPr>
      </w:pPr>
      <w:r w:rsidRPr="00935455">
        <w:rPr>
          <w:rFonts w:ascii="Palatino" w:hAnsi="Palatino"/>
          <w:b/>
          <w:sz w:val="24"/>
          <w:szCs w:val="24"/>
        </w:rPr>
        <w:t>CURRICULUM VITAE</w:t>
      </w:r>
    </w:p>
    <w:p w14:paraId="24AB674E" w14:textId="77777777" w:rsidR="00DD609F" w:rsidRPr="00DD609F" w:rsidRDefault="00DD609F" w:rsidP="00DD609F">
      <w:pPr>
        <w:rPr>
          <w:rFonts w:ascii="Palatino" w:hAnsi="Palatino"/>
          <w:sz w:val="24"/>
          <w:szCs w:val="24"/>
        </w:rPr>
      </w:pPr>
    </w:p>
    <w:p w14:paraId="5EA6E6F0" w14:textId="77777777" w:rsidR="00DD609F" w:rsidRPr="00935455" w:rsidRDefault="00DD609F" w:rsidP="00935455">
      <w:pPr>
        <w:jc w:val="center"/>
        <w:rPr>
          <w:rFonts w:ascii="Palatino" w:hAnsi="Palatino"/>
          <w:b/>
          <w:sz w:val="24"/>
          <w:szCs w:val="24"/>
        </w:rPr>
      </w:pPr>
      <w:r w:rsidRPr="00935455">
        <w:rPr>
          <w:rFonts w:ascii="Palatino" w:hAnsi="Palatino"/>
          <w:b/>
          <w:sz w:val="24"/>
          <w:szCs w:val="24"/>
        </w:rPr>
        <w:t>Casey Quinlan</w:t>
      </w:r>
    </w:p>
    <w:p w14:paraId="43F66997" w14:textId="77777777" w:rsidR="00DD609F" w:rsidRPr="00DD609F" w:rsidRDefault="00DD609F" w:rsidP="00DD609F">
      <w:pPr>
        <w:rPr>
          <w:rFonts w:ascii="Palatino" w:hAnsi="Palatino"/>
          <w:sz w:val="24"/>
          <w:szCs w:val="24"/>
        </w:rPr>
      </w:pPr>
    </w:p>
    <w:p w14:paraId="5F3DAEFA" w14:textId="77777777" w:rsidR="00DD609F" w:rsidRPr="00935455" w:rsidRDefault="00DD609F" w:rsidP="00DD609F">
      <w:pPr>
        <w:rPr>
          <w:rFonts w:ascii="Palatino" w:hAnsi="Palatino"/>
          <w:b/>
          <w:sz w:val="24"/>
          <w:szCs w:val="24"/>
        </w:rPr>
      </w:pPr>
      <w:r w:rsidRPr="00935455">
        <w:rPr>
          <w:rFonts w:ascii="Palatino" w:hAnsi="Palatino"/>
          <w:b/>
          <w:sz w:val="24"/>
          <w:szCs w:val="24"/>
        </w:rPr>
        <w:t>CONTACT INFORMATION</w:t>
      </w:r>
    </w:p>
    <w:p w14:paraId="6533EFBB" w14:textId="77777777" w:rsidR="00396C0A" w:rsidRDefault="00396C0A" w:rsidP="00DD609F">
      <w:pPr>
        <w:rPr>
          <w:rFonts w:ascii="Palatino" w:hAnsi="Palatino"/>
          <w:sz w:val="24"/>
          <w:szCs w:val="24"/>
        </w:rPr>
      </w:pPr>
    </w:p>
    <w:p w14:paraId="5C6EA6F4" w14:textId="77777777" w:rsidR="00DD609F" w:rsidRPr="00DD609F" w:rsidRDefault="00DD609F" w:rsidP="00DD609F">
      <w:pPr>
        <w:rPr>
          <w:rFonts w:ascii="Palatino" w:hAnsi="Palatino"/>
          <w:sz w:val="24"/>
          <w:szCs w:val="24"/>
        </w:rPr>
      </w:pPr>
      <w:r w:rsidRPr="00DD609F">
        <w:rPr>
          <w:rFonts w:ascii="Palatino" w:hAnsi="Palatino"/>
          <w:sz w:val="24"/>
          <w:szCs w:val="24"/>
        </w:rPr>
        <w:t>9101 Patterson Ave., Suite 57</w:t>
      </w:r>
    </w:p>
    <w:p w14:paraId="1C07BB54" w14:textId="77777777" w:rsidR="00DD609F" w:rsidRPr="00DD609F" w:rsidRDefault="00DD609F" w:rsidP="00DD609F">
      <w:pPr>
        <w:rPr>
          <w:rFonts w:ascii="Palatino" w:hAnsi="Palatino"/>
          <w:sz w:val="24"/>
          <w:szCs w:val="24"/>
        </w:rPr>
      </w:pPr>
      <w:r w:rsidRPr="00DD609F">
        <w:rPr>
          <w:rFonts w:ascii="Palatino" w:hAnsi="Palatino"/>
          <w:sz w:val="24"/>
          <w:szCs w:val="24"/>
        </w:rPr>
        <w:t>Richmond, Virginia 23229</w:t>
      </w:r>
    </w:p>
    <w:p w14:paraId="6FAA5370" w14:textId="77777777" w:rsidR="00DD609F" w:rsidRPr="00DD609F" w:rsidRDefault="00DD609F" w:rsidP="00DD609F">
      <w:pPr>
        <w:rPr>
          <w:rFonts w:ascii="Palatino" w:hAnsi="Palatino"/>
          <w:sz w:val="24"/>
          <w:szCs w:val="24"/>
        </w:rPr>
      </w:pPr>
      <w:r w:rsidRPr="00DD609F">
        <w:rPr>
          <w:rFonts w:ascii="Palatino" w:hAnsi="Palatino"/>
          <w:sz w:val="24"/>
          <w:szCs w:val="24"/>
        </w:rPr>
        <w:t>Mobile: 1-804-467-5716</w:t>
      </w:r>
    </w:p>
    <w:p w14:paraId="744FEC4A" w14:textId="77777777" w:rsidR="00DD609F" w:rsidRPr="00DD609F" w:rsidRDefault="00DD609F" w:rsidP="00DD609F">
      <w:pPr>
        <w:rPr>
          <w:rFonts w:ascii="Palatino" w:hAnsi="Palatino"/>
          <w:sz w:val="24"/>
          <w:szCs w:val="24"/>
        </w:rPr>
      </w:pPr>
      <w:r w:rsidRPr="00DD609F">
        <w:rPr>
          <w:rFonts w:ascii="Palatino" w:hAnsi="Palatino"/>
          <w:sz w:val="24"/>
          <w:szCs w:val="24"/>
        </w:rPr>
        <w:t>Email: casey@mightycasey.com</w:t>
      </w:r>
    </w:p>
    <w:p w14:paraId="3928D5C9" w14:textId="77777777" w:rsidR="00DD609F" w:rsidRPr="00DD609F" w:rsidRDefault="00DD609F" w:rsidP="00DD609F">
      <w:pPr>
        <w:rPr>
          <w:rFonts w:ascii="Palatino" w:hAnsi="Palatino"/>
          <w:sz w:val="24"/>
          <w:szCs w:val="24"/>
        </w:rPr>
      </w:pPr>
    </w:p>
    <w:p w14:paraId="6E9E4015" w14:textId="77777777" w:rsidR="00DD609F" w:rsidRPr="00935455" w:rsidRDefault="00DD609F" w:rsidP="00DD609F">
      <w:pPr>
        <w:rPr>
          <w:rFonts w:ascii="Palatino" w:hAnsi="Palatino"/>
          <w:b/>
          <w:sz w:val="24"/>
          <w:szCs w:val="24"/>
        </w:rPr>
      </w:pPr>
      <w:r w:rsidRPr="00935455">
        <w:rPr>
          <w:rFonts w:ascii="Palatino" w:hAnsi="Palatino"/>
          <w:b/>
          <w:sz w:val="24"/>
          <w:szCs w:val="24"/>
        </w:rPr>
        <w:t>CITIZENSHIP</w:t>
      </w:r>
    </w:p>
    <w:p w14:paraId="1480CA74" w14:textId="77777777" w:rsidR="00396C0A" w:rsidRDefault="00396C0A" w:rsidP="00DD609F">
      <w:pPr>
        <w:rPr>
          <w:rFonts w:ascii="Palatino" w:hAnsi="Palatino"/>
          <w:sz w:val="24"/>
          <w:szCs w:val="24"/>
        </w:rPr>
      </w:pPr>
    </w:p>
    <w:p w14:paraId="480D4B15" w14:textId="77777777" w:rsidR="00DD609F" w:rsidRPr="00DD609F" w:rsidRDefault="00DD609F" w:rsidP="00DD609F">
      <w:pPr>
        <w:rPr>
          <w:rFonts w:ascii="Palatino" w:hAnsi="Palatino"/>
          <w:sz w:val="24"/>
          <w:szCs w:val="24"/>
        </w:rPr>
      </w:pPr>
      <w:r w:rsidRPr="00DD609F">
        <w:rPr>
          <w:rFonts w:ascii="Palatino" w:hAnsi="Palatino"/>
          <w:sz w:val="24"/>
          <w:szCs w:val="24"/>
        </w:rPr>
        <w:t>United States of America</w:t>
      </w:r>
    </w:p>
    <w:p w14:paraId="41063C5F" w14:textId="77777777" w:rsidR="00DD609F" w:rsidRPr="00DD609F" w:rsidRDefault="00DD609F" w:rsidP="00DD609F">
      <w:pPr>
        <w:rPr>
          <w:rFonts w:ascii="Palatino" w:hAnsi="Palatino"/>
          <w:sz w:val="24"/>
          <w:szCs w:val="24"/>
        </w:rPr>
      </w:pPr>
    </w:p>
    <w:p w14:paraId="2746D6E3" w14:textId="77777777" w:rsidR="00DD609F" w:rsidRDefault="00DD609F" w:rsidP="00DD609F">
      <w:pPr>
        <w:rPr>
          <w:rFonts w:ascii="Palatino" w:hAnsi="Palatino"/>
          <w:b/>
          <w:sz w:val="24"/>
          <w:szCs w:val="24"/>
        </w:rPr>
      </w:pPr>
      <w:r w:rsidRPr="00935455">
        <w:rPr>
          <w:rFonts w:ascii="Palatino" w:hAnsi="Palatino"/>
          <w:b/>
          <w:sz w:val="24"/>
          <w:szCs w:val="24"/>
        </w:rPr>
        <w:t>CURRENT POSITIONS</w:t>
      </w:r>
    </w:p>
    <w:p w14:paraId="2BE37EBC" w14:textId="77777777" w:rsidR="00396C0A" w:rsidRPr="00935455" w:rsidRDefault="00396C0A" w:rsidP="00DD609F">
      <w:pPr>
        <w:rPr>
          <w:rFonts w:ascii="Palatino" w:hAnsi="Palatino"/>
          <w:b/>
          <w:sz w:val="24"/>
          <w:szCs w:val="24"/>
        </w:rPr>
      </w:pPr>
    </w:p>
    <w:p w14:paraId="63AE9C27" w14:textId="2142A02F" w:rsidR="00DD609F" w:rsidRPr="00DD609F" w:rsidRDefault="00DD609F" w:rsidP="00DD609F">
      <w:pPr>
        <w:pStyle w:val="ListParagraph"/>
        <w:numPr>
          <w:ilvl w:val="0"/>
          <w:numId w:val="1"/>
        </w:numPr>
        <w:rPr>
          <w:rFonts w:ascii="Palatino" w:hAnsi="Palatino"/>
          <w:sz w:val="24"/>
          <w:szCs w:val="24"/>
        </w:rPr>
      </w:pPr>
      <w:r w:rsidRPr="00935455">
        <w:rPr>
          <w:rFonts w:ascii="Palatino" w:hAnsi="Palatino"/>
          <w:b/>
          <w:sz w:val="24"/>
          <w:szCs w:val="24"/>
        </w:rPr>
        <w:t>Writer</w:t>
      </w:r>
      <w:r w:rsidRPr="00DD609F">
        <w:rPr>
          <w:rFonts w:ascii="Palatino" w:hAnsi="Palatino"/>
          <w:sz w:val="24"/>
          <w:szCs w:val="24"/>
        </w:rPr>
        <w:t xml:space="preserve"> on health and science topics for both general and professional audiences as principal of </w:t>
      </w:r>
      <w:hyperlink r:id="rId7" w:history="1">
        <w:r w:rsidR="00396C0A" w:rsidRPr="00396C0A">
          <w:rPr>
            <w:rStyle w:val="Hyperlink"/>
            <w:rFonts w:ascii="Palatino" w:hAnsi="Palatino"/>
            <w:sz w:val="24"/>
            <w:szCs w:val="24"/>
          </w:rPr>
          <w:t>Mighty Casey Media LLC</w:t>
        </w:r>
      </w:hyperlink>
      <w:r w:rsidR="00396C0A">
        <w:rPr>
          <w:rFonts w:ascii="Palatino" w:hAnsi="Palatino"/>
          <w:sz w:val="24"/>
          <w:szCs w:val="24"/>
        </w:rPr>
        <w:t xml:space="preserve"> (2008-present)</w:t>
      </w:r>
    </w:p>
    <w:p w14:paraId="3CA96E44" w14:textId="66CF8072" w:rsidR="00DD609F" w:rsidRDefault="00DD609F" w:rsidP="00DD609F">
      <w:pPr>
        <w:pStyle w:val="ListParagraph"/>
        <w:numPr>
          <w:ilvl w:val="0"/>
          <w:numId w:val="1"/>
        </w:numPr>
        <w:rPr>
          <w:rFonts w:ascii="Palatino" w:hAnsi="Palatino"/>
          <w:sz w:val="24"/>
          <w:szCs w:val="24"/>
        </w:rPr>
      </w:pPr>
      <w:r w:rsidRPr="00935455">
        <w:rPr>
          <w:rFonts w:ascii="Palatino" w:hAnsi="Palatino"/>
          <w:b/>
          <w:sz w:val="24"/>
          <w:szCs w:val="24"/>
        </w:rPr>
        <w:t>Producer</w:t>
      </w:r>
      <w:r w:rsidRPr="00DD609F">
        <w:rPr>
          <w:rFonts w:ascii="Palatino" w:hAnsi="Palatino"/>
          <w:sz w:val="24"/>
          <w:szCs w:val="24"/>
        </w:rPr>
        <w:t xml:space="preserve"> of </w:t>
      </w:r>
      <w:hyperlink r:id="rId8" w:history="1">
        <w:r w:rsidRPr="00DD609F">
          <w:rPr>
            <w:rStyle w:val="Hyperlink"/>
            <w:rFonts w:ascii="Palatino" w:hAnsi="Palatino"/>
            <w:sz w:val="24"/>
            <w:szCs w:val="24"/>
          </w:rPr>
          <w:t>Healthcare Is HILARIOUS!</w:t>
        </w:r>
      </w:hyperlink>
      <w:r w:rsidRPr="00DD609F">
        <w:rPr>
          <w:rFonts w:ascii="Palatino" w:hAnsi="Palatino"/>
          <w:sz w:val="24"/>
          <w:szCs w:val="24"/>
        </w:rPr>
        <w:t xml:space="preserve"> </w:t>
      </w:r>
      <w:r w:rsidR="00396C0A">
        <w:rPr>
          <w:rFonts w:ascii="Palatino" w:hAnsi="Palatino"/>
          <w:sz w:val="24"/>
          <w:szCs w:val="24"/>
        </w:rPr>
        <w:t>Podcast (2018, ongoing)</w:t>
      </w:r>
    </w:p>
    <w:p w14:paraId="6473E816" w14:textId="3597D661" w:rsidR="00935455" w:rsidRPr="00DD609F" w:rsidRDefault="00935455" w:rsidP="00DD609F">
      <w:pPr>
        <w:pStyle w:val="ListParagraph"/>
        <w:numPr>
          <w:ilvl w:val="0"/>
          <w:numId w:val="1"/>
        </w:numPr>
        <w:rPr>
          <w:rFonts w:ascii="Palatino" w:hAnsi="Palatino"/>
          <w:sz w:val="24"/>
          <w:szCs w:val="24"/>
        </w:rPr>
      </w:pPr>
      <w:r>
        <w:rPr>
          <w:rFonts w:ascii="Palatino" w:hAnsi="Palatino"/>
          <w:b/>
          <w:sz w:val="24"/>
          <w:szCs w:val="24"/>
        </w:rPr>
        <w:t xml:space="preserve">Editor </w:t>
      </w:r>
      <w:r>
        <w:rPr>
          <w:rFonts w:ascii="Palatino" w:hAnsi="Palatino"/>
          <w:sz w:val="24"/>
          <w:szCs w:val="24"/>
        </w:rPr>
        <w:t xml:space="preserve">of </w:t>
      </w:r>
      <w:hyperlink r:id="rId9" w:history="1">
        <w:r w:rsidRPr="00935455">
          <w:rPr>
            <w:rStyle w:val="Hyperlink"/>
            <w:rFonts w:ascii="Palatino" w:hAnsi="Palatino"/>
            <w:sz w:val="24"/>
            <w:szCs w:val="24"/>
          </w:rPr>
          <w:t>Scope It Out</w:t>
        </w:r>
      </w:hyperlink>
      <w:r>
        <w:rPr>
          <w:rFonts w:ascii="Palatino" w:hAnsi="Palatino"/>
          <w:sz w:val="24"/>
          <w:szCs w:val="24"/>
        </w:rPr>
        <w:t xml:space="preserve"> podcast (Wiley) </w:t>
      </w:r>
      <w:r w:rsidRPr="00935455">
        <w:rPr>
          <w:rFonts w:ascii="Palatino" w:hAnsi="Palatino"/>
          <w:i/>
          <w:sz w:val="24"/>
          <w:szCs w:val="24"/>
        </w:rPr>
        <w:t>International Forum of Allergy and Rhinology</w:t>
      </w:r>
      <w:r>
        <w:rPr>
          <w:rFonts w:ascii="Palatino" w:hAnsi="Palatino"/>
          <w:sz w:val="24"/>
          <w:szCs w:val="24"/>
        </w:rPr>
        <w:t xml:space="preserve">; </w:t>
      </w:r>
      <w:r w:rsidRPr="00935455">
        <w:rPr>
          <w:rFonts w:ascii="Palatino" w:hAnsi="Palatino"/>
          <w:i/>
          <w:sz w:val="24"/>
          <w:szCs w:val="24"/>
        </w:rPr>
        <w:t>The Rheumatologist</w:t>
      </w:r>
      <w:r>
        <w:rPr>
          <w:rFonts w:ascii="Palatino" w:hAnsi="Palatino"/>
          <w:sz w:val="24"/>
          <w:szCs w:val="24"/>
        </w:rPr>
        <w:t xml:space="preserve"> (Wiley) audio side</w:t>
      </w:r>
      <w:r w:rsidR="00396C0A">
        <w:rPr>
          <w:rFonts w:ascii="Palatino" w:hAnsi="Palatino"/>
          <w:sz w:val="24"/>
          <w:szCs w:val="24"/>
        </w:rPr>
        <w:t>bars in monthly digital edition (2016-present)</w:t>
      </w:r>
    </w:p>
    <w:p w14:paraId="4AF80856" w14:textId="76455EFB" w:rsidR="00DD609F" w:rsidRPr="00DD609F" w:rsidRDefault="00DD609F" w:rsidP="00DD609F">
      <w:pPr>
        <w:pStyle w:val="ListParagraph"/>
        <w:numPr>
          <w:ilvl w:val="0"/>
          <w:numId w:val="1"/>
        </w:numPr>
        <w:rPr>
          <w:rFonts w:ascii="Palatino" w:hAnsi="Palatino"/>
          <w:sz w:val="24"/>
          <w:szCs w:val="24"/>
        </w:rPr>
      </w:pPr>
      <w:r w:rsidRPr="00935455">
        <w:rPr>
          <w:rFonts w:ascii="Palatino" w:hAnsi="Palatino"/>
          <w:b/>
          <w:sz w:val="24"/>
          <w:szCs w:val="24"/>
        </w:rPr>
        <w:t>Author</w:t>
      </w:r>
      <w:r w:rsidRPr="00DD609F">
        <w:rPr>
          <w:rFonts w:ascii="Palatino" w:hAnsi="Palatino"/>
          <w:sz w:val="24"/>
          <w:szCs w:val="24"/>
        </w:rPr>
        <w:t xml:space="preserve"> of </w:t>
      </w:r>
      <w:hyperlink r:id="rId10" w:history="1">
        <w:r w:rsidRPr="00DD609F">
          <w:rPr>
            <w:rStyle w:val="Hyperlink"/>
            <w:rFonts w:ascii="Palatino" w:hAnsi="Palatino"/>
            <w:sz w:val="24"/>
            <w:szCs w:val="24"/>
          </w:rPr>
          <w:t>Cancer for Christmas: Making the Most of a Daunting Gift</w:t>
        </w:r>
      </w:hyperlink>
      <w:r w:rsidR="00396C0A">
        <w:rPr>
          <w:rFonts w:ascii="Palatino" w:hAnsi="Palatino"/>
          <w:sz w:val="24"/>
          <w:szCs w:val="24"/>
        </w:rPr>
        <w:t xml:space="preserve"> – a real world, comical</w:t>
      </w:r>
      <w:r w:rsidRPr="00DD609F">
        <w:rPr>
          <w:rFonts w:ascii="Palatino" w:hAnsi="Palatino"/>
          <w:sz w:val="24"/>
          <w:szCs w:val="24"/>
        </w:rPr>
        <w:t xml:space="preserve"> take on managing medical ca</w:t>
      </w:r>
      <w:r w:rsidR="00396C0A">
        <w:rPr>
          <w:rFonts w:ascii="Palatino" w:hAnsi="Palatino"/>
          <w:sz w:val="24"/>
          <w:szCs w:val="24"/>
        </w:rPr>
        <w:t>re in challenging circumstances (2009-present)</w:t>
      </w:r>
    </w:p>
    <w:p w14:paraId="286498B8" w14:textId="77777777" w:rsidR="00DD609F" w:rsidRPr="00DD609F" w:rsidRDefault="00DD609F" w:rsidP="00DD609F">
      <w:pPr>
        <w:rPr>
          <w:rFonts w:ascii="Palatino" w:hAnsi="Palatino"/>
          <w:sz w:val="24"/>
          <w:szCs w:val="24"/>
        </w:rPr>
      </w:pPr>
    </w:p>
    <w:p w14:paraId="36439DA4" w14:textId="77777777" w:rsidR="00DD609F" w:rsidRPr="00396C0A" w:rsidRDefault="00DD609F" w:rsidP="00DD609F">
      <w:pPr>
        <w:rPr>
          <w:rFonts w:ascii="Palatino" w:hAnsi="Palatino"/>
          <w:b/>
          <w:sz w:val="24"/>
          <w:szCs w:val="24"/>
        </w:rPr>
      </w:pPr>
      <w:r w:rsidRPr="00396C0A">
        <w:rPr>
          <w:rFonts w:ascii="Palatino" w:hAnsi="Palatino"/>
          <w:b/>
          <w:sz w:val="24"/>
          <w:szCs w:val="24"/>
        </w:rPr>
        <w:t>EDUCATION</w:t>
      </w:r>
    </w:p>
    <w:p w14:paraId="5B036B67" w14:textId="77777777" w:rsidR="00DD609F" w:rsidRDefault="00DD609F" w:rsidP="00DD609F">
      <w:pPr>
        <w:rPr>
          <w:rFonts w:ascii="Palatino" w:hAnsi="Palatino"/>
          <w:sz w:val="24"/>
          <w:szCs w:val="24"/>
        </w:rPr>
      </w:pPr>
    </w:p>
    <w:p w14:paraId="5181CDC9" w14:textId="60B04A39" w:rsidR="00396C0A" w:rsidRDefault="00396C0A" w:rsidP="00396C0A">
      <w:pPr>
        <w:rPr>
          <w:rFonts w:ascii="Palatino" w:hAnsi="Palatino"/>
          <w:sz w:val="24"/>
          <w:szCs w:val="24"/>
        </w:rPr>
      </w:pPr>
      <w:r>
        <w:rPr>
          <w:rFonts w:ascii="Palatino" w:hAnsi="Palatino"/>
          <w:sz w:val="24"/>
          <w:szCs w:val="24"/>
        </w:rPr>
        <w:t>1995-1997</w:t>
      </w:r>
      <w:r>
        <w:rPr>
          <w:rFonts w:ascii="Palatino" w:hAnsi="Palatino"/>
          <w:sz w:val="24"/>
          <w:szCs w:val="24"/>
        </w:rPr>
        <w:tab/>
        <w:t>American Comedy Institute, Comedy writing and performance</w:t>
      </w:r>
    </w:p>
    <w:p w14:paraId="0BBE108A" w14:textId="77777777" w:rsidR="00396C0A" w:rsidRDefault="00396C0A" w:rsidP="00396C0A">
      <w:pPr>
        <w:rPr>
          <w:rFonts w:ascii="Palatino" w:hAnsi="Palatino"/>
          <w:sz w:val="24"/>
          <w:szCs w:val="24"/>
        </w:rPr>
      </w:pPr>
      <w:r>
        <w:rPr>
          <w:rFonts w:ascii="Palatino" w:hAnsi="Palatino"/>
          <w:sz w:val="24"/>
          <w:szCs w:val="24"/>
        </w:rPr>
        <w:t>1979-1981</w:t>
      </w:r>
      <w:r>
        <w:rPr>
          <w:rFonts w:ascii="Palatino" w:hAnsi="Palatino"/>
          <w:sz w:val="24"/>
          <w:szCs w:val="24"/>
        </w:rPr>
        <w:tab/>
        <w:t xml:space="preserve">New York University, Professional Filmmaker Program </w:t>
      </w:r>
    </w:p>
    <w:p w14:paraId="4CB95D10" w14:textId="77777777" w:rsidR="00396C0A" w:rsidRDefault="00396C0A" w:rsidP="00396C0A">
      <w:pPr>
        <w:rPr>
          <w:rFonts w:ascii="Palatino" w:hAnsi="Palatino"/>
          <w:sz w:val="24"/>
          <w:szCs w:val="24"/>
        </w:rPr>
      </w:pPr>
      <w:r>
        <w:rPr>
          <w:rFonts w:ascii="Palatino" w:hAnsi="Palatino"/>
          <w:sz w:val="24"/>
          <w:szCs w:val="24"/>
        </w:rPr>
        <w:t>1973-1975</w:t>
      </w:r>
      <w:r>
        <w:rPr>
          <w:rFonts w:ascii="Palatino" w:hAnsi="Palatino"/>
          <w:sz w:val="24"/>
          <w:szCs w:val="24"/>
        </w:rPr>
        <w:tab/>
        <w:t>HB Studios, Acting Program</w:t>
      </w:r>
    </w:p>
    <w:p w14:paraId="595FC3B5" w14:textId="77777777" w:rsidR="00396C0A" w:rsidRDefault="00396C0A" w:rsidP="00396C0A">
      <w:pPr>
        <w:rPr>
          <w:rFonts w:ascii="Palatino" w:hAnsi="Palatino"/>
          <w:sz w:val="24"/>
          <w:szCs w:val="24"/>
        </w:rPr>
      </w:pPr>
      <w:r>
        <w:rPr>
          <w:rFonts w:ascii="Palatino" w:hAnsi="Palatino"/>
          <w:sz w:val="24"/>
          <w:szCs w:val="24"/>
        </w:rPr>
        <w:t>1973</w:t>
      </w:r>
      <w:r>
        <w:rPr>
          <w:rFonts w:ascii="Palatino" w:hAnsi="Palatino"/>
          <w:sz w:val="24"/>
          <w:szCs w:val="24"/>
        </w:rPr>
        <w:tab/>
      </w:r>
      <w:r>
        <w:rPr>
          <w:rFonts w:ascii="Palatino" w:hAnsi="Palatino"/>
          <w:sz w:val="24"/>
          <w:szCs w:val="24"/>
        </w:rPr>
        <w:tab/>
        <w:t>American Conservatory Theater, Acting Program</w:t>
      </w:r>
    </w:p>
    <w:p w14:paraId="05C48F0B" w14:textId="177749CC" w:rsidR="00396C0A" w:rsidRPr="00396C0A" w:rsidRDefault="00396C0A" w:rsidP="00396C0A">
      <w:pPr>
        <w:rPr>
          <w:rFonts w:ascii="Palatino" w:hAnsi="Palatino"/>
          <w:sz w:val="24"/>
          <w:szCs w:val="24"/>
        </w:rPr>
      </w:pPr>
      <w:r>
        <w:rPr>
          <w:rFonts w:ascii="Palatino" w:hAnsi="Palatino"/>
          <w:sz w:val="24"/>
          <w:szCs w:val="24"/>
        </w:rPr>
        <w:t>1970-1973</w:t>
      </w:r>
      <w:r>
        <w:rPr>
          <w:rFonts w:ascii="Palatino" w:hAnsi="Palatino"/>
          <w:sz w:val="24"/>
          <w:szCs w:val="24"/>
        </w:rPr>
        <w:tab/>
        <w:t xml:space="preserve">University of San Francisco, Communication Arts and Theater (no degree)  </w:t>
      </w:r>
    </w:p>
    <w:p w14:paraId="2D3C2B8E" w14:textId="77777777" w:rsidR="00DD609F" w:rsidRPr="00DD609F" w:rsidRDefault="00DD609F" w:rsidP="00DD609F">
      <w:pPr>
        <w:rPr>
          <w:rFonts w:ascii="Palatino" w:hAnsi="Palatino"/>
          <w:sz w:val="24"/>
          <w:szCs w:val="24"/>
        </w:rPr>
      </w:pPr>
    </w:p>
    <w:p w14:paraId="785FB7F4" w14:textId="77777777" w:rsidR="00DD609F" w:rsidRPr="00396C0A" w:rsidRDefault="00DD609F" w:rsidP="00DD609F">
      <w:pPr>
        <w:rPr>
          <w:rFonts w:ascii="Palatino" w:hAnsi="Palatino"/>
          <w:b/>
          <w:sz w:val="24"/>
          <w:szCs w:val="24"/>
        </w:rPr>
      </w:pPr>
      <w:r w:rsidRPr="00396C0A">
        <w:rPr>
          <w:rFonts w:ascii="Palatino" w:hAnsi="Palatino"/>
          <w:b/>
          <w:sz w:val="24"/>
          <w:szCs w:val="24"/>
        </w:rPr>
        <w:t>PRIOR WORK EXPERIENCE</w:t>
      </w:r>
    </w:p>
    <w:p w14:paraId="0B2115E3" w14:textId="77777777" w:rsidR="00DD609F" w:rsidRDefault="00DD609F" w:rsidP="00DD609F">
      <w:pPr>
        <w:rPr>
          <w:rFonts w:ascii="Palatino" w:hAnsi="Palatino"/>
          <w:sz w:val="24"/>
          <w:szCs w:val="24"/>
        </w:rPr>
      </w:pPr>
    </w:p>
    <w:p w14:paraId="342D0A89" w14:textId="77777777" w:rsidR="00D056A1" w:rsidRDefault="00D056A1" w:rsidP="00D056A1">
      <w:pPr>
        <w:ind w:left="1440" w:hanging="1440"/>
        <w:rPr>
          <w:rFonts w:ascii="Palatino" w:hAnsi="Palatino"/>
          <w:sz w:val="24"/>
          <w:szCs w:val="24"/>
        </w:rPr>
      </w:pPr>
      <w:r>
        <w:rPr>
          <w:rFonts w:ascii="Palatino" w:hAnsi="Palatino"/>
          <w:sz w:val="24"/>
          <w:szCs w:val="24"/>
        </w:rPr>
        <w:t>2006-present</w:t>
      </w:r>
      <w:r>
        <w:rPr>
          <w:rFonts w:ascii="Palatino" w:hAnsi="Palatino"/>
          <w:sz w:val="24"/>
          <w:szCs w:val="24"/>
        </w:rPr>
        <w:tab/>
        <w:t>Mighty Mouth &amp; Chief Message Officer, Mighty Casey Media LLC, Richmond VA</w:t>
      </w:r>
    </w:p>
    <w:p w14:paraId="12816561" w14:textId="63BF566B" w:rsidR="00CE099E" w:rsidRDefault="00CE099E" w:rsidP="00CE099E">
      <w:pPr>
        <w:ind w:left="1440" w:hanging="1440"/>
        <w:rPr>
          <w:rFonts w:ascii="Palatino" w:hAnsi="Palatino"/>
          <w:sz w:val="24"/>
          <w:szCs w:val="24"/>
        </w:rPr>
      </w:pPr>
      <w:r>
        <w:rPr>
          <w:rFonts w:ascii="Palatino" w:hAnsi="Palatino"/>
          <w:sz w:val="24"/>
          <w:szCs w:val="24"/>
        </w:rPr>
        <w:t>2017-2018</w:t>
      </w:r>
      <w:r>
        <w:rPr>
          <w:rFonts w:ascii="Palatino" w:hAnsi="Palatino"/>
          <w:sz w:val="24"/>
          <w:szCs w:val="24"/>
        </w:rPr>
        <w:tab/>
        <w:t>Clinical Research Advocate, Science 37, Los Angeles CA</w:t>
      </w:r>
    </w:p>
    <w:p w14:paraId="091AF1EA" w14:textId="3E632941" w:rsidR="00CE099E" w:rsidRDefault="00CE099E" w:rsidP="00CE099E">
      <w:pPr>
        <w:ind w:left="1440" w:hanging="1440"/>
        <w:rPr>
          <w:rFonts w:ascii="Palatino" w:hAnsi="Palatino"/>
          <w:sz w:val="24"/>
          <w:szCs w:val="24"/>
        </w:rPr>
      </w:pPr>
      <w:r>
        <w:rPr>
          <w:rFonts w:ascii="Palatino" w:hAnsi="Palatino"/>
          <w:sz w:val="24"/>
          <w:szCs w:val="24"/>
        </w:rPr>
        <w:t xml:space="preserve">2016-2017 </w:t>
      </w:r>
      <w:r>
        <w:rPr>
          <w:rFonts w:ascii="Palatino" w:hAnsi="Palatino"/>
          <w:sz w:val="24"/>
          <w:szCs w:val="24"/>
        </w:rPr>
        <w:tab/>
        <w:t>Precision Medicine Advocate, Cure Forward, Boston MA</w:t>
      </w:r>
    </w:p>
    <w:p w14:paraId="47F16387" w14:textId="7D32690B" w:rsidR="00CE099E" w:rsidRDefault="00CE099E" w:rsidP="00CE099E">
      <w:pPr>
        <w:ind w:left="1440" w:hanging="1440"/>
        <w:rPr>
          <w:rFonts w:ascii="Palatino" w:hAnsi="Palatino"/>
          <w:sz w:val="24"/>
          <w:szCs w:val="24"/>
        </w:rPr>
      </w:pPr>
      <w:r>
        <w:rPr>
          <w:rFonts w:ascii="Palatino" w:hAnsi="Palatino"/>
          <w:sz w:val="24"/>
          <w:szCs w:val="24"/>
        </w:rPr>
        <w:t>2015-2016</w:t>
      </w:r>
      <w:r>
        <w:rPr>
          <w:rFonts w:ascii="Palatino" w:hAnsi="Palatino"/>
          <w:sz w:val="24"/>
          <w:szCs w:val="24"/>
        </w:rPr>
        <w:tab/>
        <w:t>Co-Founder and Chief Content Officer, Patients for Clinical Research, Richmond VA</w:t>
      </w:r>
    </w:p>
    <w:p w14:paraId="129AE96A" w14:textId="5022F0E9" w:rsidR="009B18E9" w:rsidRDefault="009B18E9" w:rsidP="00CE099E">
      <w:pPr>
        <w:ind w:left="1440" w:hanging="1440"/>
        <w:rPr>
          <w:rFonts w:ascii="Palatino" w:hAnsi="Palatino"/>
          <w:sz w:val="24"/>
          <w:szCs w:val="24"/>
        </w:rPr>
      </w:pPr>
      <w:r>
        <w:rPr>
          <w:rFonts w:ascii="Palatino" w:hAnsi="Palatino"/>
          <w:sz w:val="24"/>
          <w:szCs w:val="24"/>
        </w:rPr>
        <w:t>2011-2016</w:t>
      </w:r>
      <w:r>
        <w:rPr>
          <w:rFonts w:ascii="Palatino" w:hAnsi="Palatino"/>
          <w:sz w:val="24"/>
          <w:szCs w:val="24"/>
        </w:rPr>
        <w:tab/>
      </w:r>
      <w:hyperlink r:id="rId11" w:history="1">
        <w:r w:rsidRPr="00BB1AA8">
          <w:rPr>
            <w:rStyle w:val="Hyperlink"/>
            <w:rFonts w:ascii="Palatino" w:hAnsi="Palatino"/>
            <w:sz w:val="24"/>
            <w:szCs w:val="24"/>
          </w:rPr>
          <w:t>Podcast &amp; v-blog producer</w:t>
        </w:r>
      </w:hyperlink>
      <w:r>
        <w:rPr>
          <w:rFonts w:ascii="Palatino" w:hAnsi="Palatino"/>
          <w:sz w:val="24"/>
          <w:szCs w:val="24"/>
        </w:rPr>
        <w:t>, Society of Hospital Medicine, Philadelphia PA</w:t>
      </w:r>
    </w:p>
    <w:p w14:paraId="719D0E2E" w14:textId="11F4C150" w:rsidR="00CE099E" w:rsidRDefault="00CE099E" w:rsidP="00CE099E">
      <w:pPr>
        <w:ind w:left="1440" w:hanging="1440"/>
        <w:rPr>
          <w:rFonts w:ascii="Palatino" w:hAnsi="Palatino"/>
          <w:sz w:val="24"/>
          <w:szCs w:val="24"/>
        </w:rPr>
      </w:pPr>
      <w:r>
        <w:rPr>
          <w:rFonts w:ascii="Palatino" w:hAnsi="Palatino"/>
          <w:sz w:val="24"/>
          <w:szCs w:val="24"/>
        </w:rPr>
        <w:t>2011-2012</w:t>
      </w:r>
      <w:r>
        <w:rPr>
          <w:rFonts w:ascii="Palatino" w:hAnsi="Palatino"/>
          <w:sz w:val="24"/>
          <w:szCs w:val="24"/>
        </w:rPr>
        <w:tab/>
        <w:t xml:space="preserve">Content production and outreach lead, </w:t>
      </w:r>
      <w:proofErr w:type="spellStart"/>
      <w:r>
        <w:rPr>
          <w:rFonts w:ascii="Palatino" w:hAnsi="Palatino"/>
          <w:sz w:val="24"/>
          <w:szCs w:val="24"/>
        </w:rPr>
        <w:t>Techead</w:t>
      </w:r>
      <w:proofErr w:type="spellEnd"/>
      <w:r>
        <w:rPr>
          <w:rFonts w:ascii="Palatino" w:hAnsi="Palatino"/>
          <w:sz w:val="24"/>
          <w:szCs w:val="24"/>
        </w:rPr>
        <w:t>, Richmond VA</w:t>
      </w:r>
    </w:p>
    <w:p w14:paraId="75A8C658" w14:textId="2732BB93" w:rsidR="00CE099E" w:rsidRDefault="00CE099E" w:rsidP="00CE099E">
      <w:pPr>
        <w:ind w:left="1440" w:hanging="1440"/>
        <w:rPr>
          <w:rFonts w:ascii="Palatino" w:hAnsi="Palatino"/>
          <w:sz w:val="24"/>
          <w:szCs w:val="24"/>
        </w:rPr>
      </w:pPr>
      <w:r>
        <w:rPr>
          <w:rFonts w:ascii="Palatino" w:hAnsi="Palatino"/>
          <w:sz w:val="24"/>
          <w:szCs w:val="24"/>
        </w:rPr>
        <w:t>2009-2012</w:t>
      </w:r>
      <w:r>
        <w:rPr>
          <w:rFonts w:ascii="Palatino" w:hAnsi="Palatino"/>
          <w:sz w:val="24"/>
          <w:szCs w:val="24"/>
        </w:rPr>
        <w:tab/>
        <w:t xml:space="preserve">Co-Founder, </w:t>
      </w:r>
      <w:proofErr w:type="spellStart"/>
      <w:r>
        <w:rPr>
          <w:rFonts w:ascii="Palatino" w:hAnsi="Palatino"/>
          <w:sz w:val="24"/>
          <w:szCs w:val="24"/>
        </w:rPr>
        <w:t>Wellcentrix</w:t>
      </w:r>
      <w:proofErr w:type="spellEnd"/>
      <w:r>
        <w:rPr>
          <w:rFonts w:ascii="Palatino" w:hAnsi="Palatino"/>
          <w:sz w:val="24"/>
          <w:szCs w:val="24"/>
        </w:rPr>
        <w:t>, Richmond VA</w:t>
      </w:r>
    </w:p>
    <w:p w14:paraId="7E6EFA2F" w14:textId="1BC6D40E" w:rsidR="00CE099E" w:rsidRDefault="00CE099E" w:rsidP="00CE099E">
      <w:pPr>
        <w:ind w:left="1440" w:hanging="1440"/>
        <w:rPr>
          <w:rFonts w:ascii="Palatino" w:hAnsi="Palatino"/>
          <w:sz w:val="24"/>
          <w:szCs w:val="24"/>
        </w:rPr>
      </w:pPr>
      <w:r>
        <w:rPr>
          <w:rFonts w:ascii="Palatino" w:hAnsi="Palatino"/>
          <w:sz w:val="24"/>
          <w:szCs w:val="24"/>
        </w:rPr>
        <w:t>2000-2006</w:t>
      </w:r>
      <w:r>
        <w:rPr>
          <w:rFonts w:ascii="Palatino" w:hAnsi="Palatino"/>
          <w:sz w:val="24"/>
          <w:szCs w:val="24"/>
        </w:rPr>
        <w:tab/>
        <w:t>VP, Marketing and Operations, Skywire Uplink, Richmond VA</w:t>
      </w:r>
    </w:p>
    <w:p w14:paraId="555F41B6" w14:textId="09AD17BE" w:rsidR="009B18E9" w:rsidRDefault="003A0A42" w:rsidP="00CE099E">
      <w:pPr>
        <w:ind w:left="1440" w:hanging="1440"/>
        <w:rPr>
          <w:rFonts w:ascii="Palatino" w:hAnsi="Palatino"/>
          <w:sz w:val="24"/>
          <w:szCs w:val="24"/>
        </w:rPr>
      </w:pPr>
      <w:r>
        <w:rPr>
          <w:rFonts w:ascii="Palatino" w:hAnsi="Palatino"/>
          <w:sz w:val="24"/>
          <w:szCs w:val="24"/>
        </w:rPr>
        <w:t>1989-2000</w:t>
      </w:r>
      <w:r w:rsidR="009B18E9">
        <w:rPr>
          <w:rFonts w:ascii="Palatino" w:hAnsi="Palatino"/>
          <w:sz w:val="24"/>
          <w:szCs w:val="24"/>
        </w:rPr>
        <w:tab/>
        <w:t>Principal, Quinlan Media Services, New York NY and Richmond VA</w:t>
      </w:r>
    </w:p>
    <w:p w14:paraId="4268C98B" w14:textId="48DE48C8" w:rsidR="009B18E9" w:rsidRPr="00DD609F" w:rsidRDefault="009B18E9" w:rsidP="00CE099E">
      <w:pPr>
        <w:ind w:left="1440" w:hanging="1440"/>
        <w:rPr>
          <w:rFonts w:ascii="Palatino" w:hAnsi="Palatino"/>
          <w:sz w:val="24"/>
          <w:szCs w:val="24"/>
        </w:rPr>
      </w:pPr>
      <w:r>
        <w:rPr>
          <w:rFonts w:ascii="Palatino" w:hAnsi="Palatino"/>
          <w:sz w:val="24"/>
          <w:szCs w:val="24"/>
        </w:rPr>
        <w:t>1981-1988</w:t>
      </w:r>
      <w:r>
        <w:rPr>
          <w:rFonts w:ascii="Palatino" w:hAnsi="Palatino"/>
          <w:sz w:val="24"/>
          <w:szCs w:val="24"/>
        </w:rPr>
        <w:tab/>
        <w:t>Field producer and engineer, NBC News, New York NY</w:t>
      </w:r>
      <w:r>
        <w:rPr>
          <w:rFonts w:ascii="Palatino" w:hAnsi="Palatino"/>
          <w:sz w:val="24"/>
          <w:szCs w:val="24"/>
        </w:rPr>
        <w:tab/>
      </w:r>
    </w:p>
    <w:p w14:paraId="0F515DE4" w14:textId="77777777" w:rsidR="00DD609F" w:rsidRPr="00DD609F" w:rsidRDefault="00DD609F" w:rsidP="00DD609F">
      <w:pPr>
        <w:rPr>
          <w:rFonts w:ascii="Palatino" w:hAnsi="Palatino"/>
          <w:sz w:val="24"/>
          <w:szCs w:val="24"/>
        </w:rPr>
      </w:pPr>
    </w:p>
    <w:p w14:paraId="21FC8B6F" w14:textId="77777777" w:rsidR="009B18E9" w:rsidRDefault="009B18E9">
      <w:pPr>
        <w:rPr>
          <w:rFonts w:ascii="Palatino" w:hAnsi="Palatino"/>
          <w:sz w:val="24"/>
          <w:szCs w:val="24"/>
        </w:rPr>
      </w:pPr>
      <w:r>
        <w:rPr>
          <w:rFonts w:ascii="Palatino" w:hAnsi="Palatino"/>
          <w:sz w:val="24"/>
          <w:szCs w:val="24"/>
        </w:rPr>
        <w:br w:type="page"/>
      </w:r>
    </w:p>
    <w:p w14:paraId="3F8B9EB0" w14:textId="6D0989E8" w:rsidR="00DD609F" w:rsidRPr="000176AF" w:rsidRDefault="00DD609F" w:rsidP="00DD609F">
      <w:pPr>
        <w:rPr>
          <w:rFonts w:ascii="Palatino" w:hAnsi="Palatino"/>
          <w:b/>
          <w:sz w:val="24"/>
          <w:szCs w:val="24"/>
        </w:rPr>
      </w:pPr>
      <w:r w:rsidRPr="000176AF">
        <w:rPr>
          <w:rFonts w:ascii="Palatino" w:hAnsi="Palatino"/>
          <w:b/>
          <w:sz w:val="24"/>
          <w:szCs w:val="24"/>
        </w:rPr>
        <w:lastRenderedPageBreak/>
        <w:t>COMMITTEE AND SERVICE RESPONSIBILITIES</w:t>
      </w:r>
    </w:p>
    <w:p w14:paraId="75EF58DC" w14:textId="33126718" w:rsidR="009B18E9" w:rsidRDefault="009B18E9" w:rsidP="00DD609F">
      <w:pPr>
        <w:rPr>
          <w:rFonts w:ascii="Palatino" w:hAnsi="Palatino"/>
          <w:sz w:val="24"/>
          <w:szCs w:val="24"/>
        </w:rPr>
      </w:pPr>
    </w:p>
    <w:p w14:paraId="40C2837E" w14:textId="5C7A4AD5" w:rsidR="00A15EF4" w:rsidRDefault="00A15EF4" w:rsidP="00DD609F">
      <w:pPr>
        <w:rPr>
          <w:rFonts w:ascii="Palatino" w:hAnsi="Palatino"/>
          <w:sz w:val="24"/>
          <w:szCs w:val="24"/>
        </w:rPr>
      </w:pPr>
      <w:r>
        <w:rPr>
          <w:rFonts w:ascii="Palatino" w:hAnsi="Palatino"/>
          <w:sz w:val="24"/>
          <w:szCs w:val="24"/>
        </w:rPr>
        <w:t xml:space="preserve">2019-present </w:t>
      </w:r>
      <w:r>
        <w:rPr>
          <w:rFonts w:ascii="Palatino" w:hAnsi="Palatino"/>
          <w:sz w:val="24"/>
          <w:szCs w:val="24"/>
        </w:rPr>
        <w:tab/>
      </w:r>
      <w:hyperlink r:id="rId12" w:history="1">
        <w:r w:rsidRPr="00A15EF4">
          <w:rPr>
            <w:rStyle w:val="Hyperlink"/>
            <w:rFonts w:ascii="Palatino" w:hAnsi="Palatino"/>
            <w:sz w:val="24"/>
            <w:szCs w:val="24"/>
          </w:rPr>
          <w:t>Light Collective</w:t>
        </w:r>
      </w:hyperlink>
      <w:r>
        <w:rPr>
          <w:rFonts w:ascii="Palatino" w:hAnsi="Palatino"/>
          <w:sz w:val="24"/>
          <w:szCs w:val="24"/>
        </w:rPr>
        <w:t xml:space="preserve"> steering committee</w:t>
      </w:r>
    </w:p>
    <w:p w14:paraId="6409E593" w14:textId="7DE47752" w:rsidR="0080545A" w:rsidRDefault="0080545A" w:rsidP="00DD609F">
      <w:pPr>
        <w:rPr>
          <w:rFonts w:ascii="Palatino" w:hAnsi="Palatino"/>
          <w:sz w:val="24"/>
          <w:szCs w:val="24"/>
        </w:rPr>
      </w:pPr>
      <w:r>
        <w:rPr>
          <w:rFonts w:ascii="Palatino" w:hAnsi="Palatino"/>
          <w:sz w:val="24"/>
          <w:szCs w:val="24"/>
        </w:rPr>
        <w:t>2018-2019</w:t>
      </w:r>
      <w:r>
        <w:rPr>
          <w:rFonts w:ascii="Palatino" w:hAnsi="Palatino"/>
          <w:sz w:val="24"/>
          <w:szCs w:val="24"/>
        </w:rPr>
        <w:tab/>
        <w:t>Health Datapalooza event steering committee (2019 event)</w:t>
      </w:r>
    </w:p>
    <w:p w14:paraId="2CC595D9" w14:textId="06EFB887" w:rsidR="0080545A" w:rsidRDefault="0080545A" w:rsidP="0080545A">
      <w:pPr>
        <w:rPr>
          <w:rFonts w:ascii="Palatino" w:hAnsi="Palatino"/>
          <w:sz w:val="24"/>
          <w:szCs w:val="24"/>
        </w:rPr>
      </w:pPr>
      <w:r>
        <w:rPr>
          <w:rFonts w:ascii="Palatino" w:hAnsi="Palatino"/>
          <w:sz w:val="24"/>
          <w:szCs w:val="24"/>
        </w:rPr>
        <w:t>2004-</w:t>
      </w:r>
      <w:r w:rsidR="00A15EF4">
        <w:rPr>
          <w:rFonts w:ascii="Palatino" w:hAnsi="Palatino"/>
          <w:sz w:val="24"/>
          <w:szCs w:val="24"/>
        </w:rPr>
        <w:t>2019</w:t>
      </w:r>
      <w:r>
        <w:rPr>
          <w:rFonts w:ascii="Palatino" w:hAnsi="Palatino"/>
          <w:sz w:val="24"/>
          <w:szCs w:val="24"/>
        </w:rPr>
        <w:tab/>
      </w:r>
      <w:proofErr w:type="spellStart"/>
      <w:r>
        <w:rPr>
          <w:rFonts w:ascii="Palatino" w:hAnsi="Palatino"/>
          <w:sz w:val="24"/>
          <w:szCs w:val="24"/>
        </w:rPr>
        <w:t>rvatech</w:t>
      </w:r>
      <w:proofErr w:type="spellEnd"/>
      <w:r>
        <w:rPr>
          <w:rFonts w:ascii="Palatino" w:hAnsi="Palatino"/>
          <w:sz w:val="24"/>
          <w:szCs w:val="24"/>
        </w:rPr>
        <w:t xml:space="preserve"> Tech Gala annual awards judging committee</w:t>
      </w:r>
    </w:p>
    <w:p w14:paraId="486276B9" w14:textId="3586B7D5" w:rsidR="009B18E9" w:rsidRDefault="009B18E9" w:rsidP="00DD609F">
      <w:pPr>
        <w:rPr>
          <w:rFonts w:ascii="Palatino" w:hAnsi="Palatino"/>
          <w:sz w:val="24"/>
          <w:szCs w:val="24"/>
        </w:rPr>
      </w:pPr>
      <w:r>
        <w:rPr>
          <w:rFonts w:ascii="Palatino" w:hAnsi="Palatino"/>
          <w:sz w:val="24"/>
          <w:szCs w:val="24"/>
        </w:rPr>
        <w:t>2017-2018</w:t>
      </w:r>
      <w:r>
        <w:rPr>
          <w:rFonts w:ascii="Palatino" w:hAnsi="Palatino"/>
          <w:sz w:val="24"/>
          <w:szCs w:val="24"/>
        </w:rPr>
        <w:tab/>
        <w:t>Health Datapalooza event steering committee (2018 event)</w:t>
      </w:r>
    </w:p>
    <w:p w14:paraId="0C474757" w14:textId="0536FFF6" w:rsidR="00A15EF4" w:rsidRDefault="00A15EF4" w:rsidP="00DD609F">
      <w:pPr>
        <w:rPr>
          <w:rFonts w:ascii="Palatino" w:hAnsi="Palatino"/>
          <w:sz w:val="24"/>
          <w:szCs w:val="24"/>
        </w:rPr>
      </w:pPr>
      <w:r>
        <w:rPr>
          <w:rFonts w:ascii="Palatino" w:hAnsi="Palatino"/>
          <w:sz w:val="24"/>
          <w:szCs w:val="24"/>
        </w:rPr>
        <w:t>2017-2018</w:t>
      </w:r>
      <w:r>
        <w:rPr>
          <w:rFonts w:ascii="Palatino" w:hAnsi="Palatino"/>
          <w:sz w:val="24"/>
          <w:szCs w:val="24"/>
        </w:rPr>
        <w:tab/>
        <w:t>WEGO Health Advisory Board</w:t>
      </w:r>
    </w:p>
    <w:p w14:paraId="100D5F65" w14:textId="1789136F" w:rsidR="009B18E9" w:rsidRDefault="009B18E9" w:rsidP="00DD609F">
      <w:pPr>
        <w:rPr>
          <w:rFonts w:ascii="Palatino" w:hAnsi="Palatino"/>
          <w:sz w:val="24"/>
          <w:szCs w:val="24"/>
        </w:rPr>
      </w:pPr>
      <w:r>
        <w:rPr>
          <w:rFonts w:ascii="Palatino" w:hAnsi="Palatino"/>
          <w:sz w:val="24"/>
          <w:szCs w:val="24"/>
        </w:rPr>
        <w:t>2015-</w:t>
      </w:r>
      <w:r w:rsidR="00D056A1">
        <w:rPr>
          <w:rFonts w:ascii="Palatino" w:hAnsi="Palatino"/>
          <w:sz w:val="24"/>
          <w:szCs w:val="24"/>
        </w:rPr>
        <w:t>2018</w:t>
      </w:r>
      <w:r>
        <w:rPr>
          <w:rFonts w:ascii="Palatino" w:hAnsi="Palatino"/>
          <w:sz w:val="24"/>
          <w:szCs w:val="24"/>
        </w:rPr>
        <w:tab/>
        <w:t>Right Care Alliance steering committee</w:t>
      </w:r>
    </w:p>
    <w:p w14:paraId="00BB4AE4" w14:textId="2C34BDD5" w:rsidR="00D056A1" w:rsidRDefault="009B18E9" w:rsidP="00DD609F">
      <w:pPr>
        <w:rPr>
          <w:rFonts w:ascii="Palatino" w:hAnsi="Palatino"/>
          <w:sz w:val="24"/>
          <w:szCs w:val="24"/>
        </w:rPr>
      </w:pPr>
      <w:r>
        <w:rPr>
          <w:rFonts w:ascii="Palatino" w:hAnsi="Palatino"/>
          <w:sz w:val="24"/>
          <w:szCs w:val="24"/>
        </w:rPr>
        <w:t xml:space="preserve">2015-2016 </w:t>
      </w:r>
      <w:r>
        <w:rPr>
          <w:rFonts w:ascii="Palatino" w:hAnsi="Palatino"/>
          <w:sz w:val="24"/>
          <w:szCs w:val="24"/>
        </w:rPr>
        <w:tab/>
        <w:t>Health Datapalooza event steering committee (2016 event)</w:t>
      </w:r>
    </w:p>
    <w:p w14:paraId="00BF53D9" w14:textId="74F62421" w:rsidR="00A11F0A" w:rsidRDefault="00A11F0A" w:rsidP="00DD609F">
      <w:pPr>
        <w:rPr>
          <w:rFonts w:ascii="Palatino" w:hAnsi="Palatino"/>
          <w:sz w:val="24"/>
          <w:szCs w:val="24"/>
        </w:rPr>
      </w:pPr>
      <w:r>
        <w:rPr>
          <w:rFonts w:ascii="Palatino" w:hAnsi="Palatino"/>
          <w:sz w:val="24"/>
          <w:szCs w:val="24"/>
        </w:rPr>
        <w:t>2005-2010</w:t>
      </w:r>
      <w:r>
        <w:rPr>
          <w:rFonts w:ascii="Palatino" w:hAnsi="Palatino"/>
          <w:sz w:val="24"/>
          <w:szCs w:val="24"/>
        </w:rPr>
        <w:tab/>
        <w:t xml:space="preserve">Richmond Technology Council (now </w:t>
      </w:r>
      <w:proofErr w:type="spellStart"/>
      <w:r>
        <w:rPr>
          <w:rFonts w:ascii="Palatino" w:hAnsi="Palatino"/>
          <w:sz w:val="24"/>
          <w:szCs w:val="24"/>
        </w:rPr>
        <w:t>rvatech</w:t>
      </w:r>
      <w:proofErr w:type="spellEnd"/>
      <w:r>
        <w:rPr>
          <w:rFonts w:ascii="Palatino" w:hAnsi="Palatino"/>
          <w:sz w:val="24"/>
          <w:szCs w:val="24"/>
        </w:rPr>
        <w:t>) Board of Directors</w:t>
      </w:r>
    </w:p>
    <w:p w14:paraId="6CFFB965" w14:textId="0697978C" w:rsidR="009D2F87" w:rsidRDefault="009D2F87" w:rsidP="009D2F87">
      <w:pPr>
        <w:ind w:left="1440" w:hanging="1440"/>
        <w:rPr>
          <w:rFonts w:ascii="Palatino" w:hAnsi="Palatino"/>
          <w:sz w:val="24"/>
          <w:szCs w:val="24"/>
        </w:rPr>
      </w:pPr>
      <w:r>
        <w:rPr>
          <w:rFonts w:ascii="Palatino" w:hAnsi="Palatino"/>
          <w:sz w:val="24"/>
          <w:szCs w:val="24"/>
        </w:rPr>
        <w:t>2005-2008</w:t>
      </w:r>
      <w:r>
        <w:rPr>
          <w:rFonts w:ascii="Palatino" w:hAnsi="Palatino"/>
          <w:sz w:val="24"/>
          <w:szCs w:val="24"/>
        </w:rPr>
        <w:tab/>
        <w:t xml:space="preserve">Communications Chair, Richmond Technology Council (now </w:t>
      </w:r>
      <w:proofErr w:type="spellStart"/>
      <w:r>
        <w:rPr>
          <w:rFonts w:ascii="Palatino" w:hAnsi="Palatino"/>
          <w:sz w:val="24"/>
          <w:szCs w:val="24"/>
        </w:rPr>
        <w:t>rvatech</w:t>
      </w:r>
      <w:proofErr w:type="spellEnd"/>
      <w:r>
        <w:rPr>
          <w:rFonts w:ascii="Palatino" w:hAnsi="Palatino"/>
          <w:sz w:val="24"/>
          <w:szCs w:val="24"/>
        </w:rPr>
        <w:t>), Richmond VA</w:t>
      </w:r>
    </w:p>
    <w:p w14:paraId="54467B39" w14:textId="16860350" w:rsidR="00A211B1" w:rsidRDefault="00A211B1" w:rsidP="00DD609F">
      <w:pPr>
        <w:rPr>
          <w:rFonts w:ascii="Palatino" w:hAnsi="Palatino"/>
          <w:sz w:val="24"/>
          <w:szCs w:val="24"/>
        </w:rPr>
      </w:pPr>
      <w:r>
        <w:rPr>
          <w:rFonts w:ascii="Palatino" w:hAnsi="Palatino"/>
          <w:sz w:val="24"/>
          <w:szCs w:val="24"/>
        </w:rPr>
        <w:t>2004-2010</w:t>
      </w:r>
      <w:r>
        <w:rPr>
          <w:rFonts w:ascii="Palatino" w:hAnsi="Palatino"/>
          <w:sz w:val="24"/>
          <w:szCs w:val="24"/>
        </w:rPr>
        <w:tab/>
        <w:t>Virginia Supportive Housing Board of Directors</w:t>
      </w:r>
    </w:p>
    <w:p w14:paraId="248FEDB1" w14:textId="58D60E39" w:rsidR="00DD609F" w:rsidRDefault="00A211B1" w:rsidP="00A11F0A">
      <w:pPr>
        <w:ind w:left="1440" w:hanging="1440"/>
        <w:rPr>
          <w:rFonts w:ascii="Palatino" w:hAnsi="Palatino"/>
          <w:sz w:val="24"/>
          <w:szCs w:val="24"/>
        </w:rPr>
      </w:pPr>
      <w:r>
        <w:rPr>
          <w:rFonts w:ascii="Palatino" w:hAnsi="Palatino"/>
          <w:sz w:val="24"/>
          <w:szCs w:val="24"/>
        </w:rPr>
        <w:t>2003-2004</w:t>
      </w:r>
      <w:r>
        <w:rPr>
          <w:rFonts w:ascii="Palatino" w:hAnsi="Palatino"/>
          <w:sz w:val="24"/>
          <w:szCs w:val="24"/>
        </w:rPr>
        <w:tab/>
        <w:t>American Business Women’s Association (ABWA) national conference planning committee (2004 event)</w:t>
      </w:r>
    </w:p>
    <w:p w14:paraId="26EC87BC" w14:textId="77777777" w:rsidR="00A11F0A" w:rsidRPr="00DD609F" w:rsidRDefault="00A11F0A" w:rsidP="00A11F0A">
      <w:pPr>
        <w:ind w:left="1440" w:hanging="1440"/>
        <w:rPr>
          <w:rFonts w:ascii="Palatino" w:hAnsi="Palatino"/>
          <w:sz w:val="24"/>
          <w:szCs w:val="24"/>
        </w:rPr>
      </w:pPr>
    </w:p>
    <w:p w14:paraId="409E68CE" w14:textId="77777777" w:rsidR="00DD609F" w:rsidRPr="000176AF" w:rsidRDefault="00DD609F" w:rsidP="00DD609F">
      <w:pPr>
        <w:rPr>
          <w:rFonts w:ascii="Palatino" w:hAnsi="Palatino"/>
          <w:b/>
          <w:sz w:val="24"/>
          <w:szCs w:val="24"/>
        </w:rPr>
      </w:pPr>
      <w:r w:rsidRPr="000176AF">
        <w:rPr>
          <w:rFonts w:ascii="Palatino" w:hAnsi="Palatino"/>
          <w:b/>
          <w:sz w:val="24"/>
          <w:szCs w:val="24"/>
        </w:rPr>
        <w:t>HONORS AND AWARDS</w:t>
      </w:r>
    </w:p>
    <w:p w14:paraId="182787F2" w14:textId="77777777" w:rsidR="00DD609F" w:rsidRDefault="00DD609F" w:rsidP="00DD609F">
      <w:pPr>
        <w:rPr>
          <w:rFonts w:ascii="Palatino" w:hAnsi="Palatino"/>
          <w:sz w:val="24"/>
          <w:szCs w:val="24"/>
        </w:rPr>
      </w:pPr>
    </w:p>
    <w:p w14:paraId="5B2007C5" w14:textId="2E642406" w:rsidR="00A11F0A" w:rsidRDefault="00A11F0A" w:rsidP="00DD609F">
      <w:pPr>
        <w:rPr>
          <w:rFonts w:ascii="Palatino" w:hAnsi="Palatino"/>
          <w:sz w:val="24"/>
          <w:szCs w:val="24"/>
        </w:rPr>
      </w:pPr>
      <w:r>
        <w:rPr>
          <w:rFonts w:ascii="Palatino" w:hAnsi="Palatino"/>
          <w:sz w:val="24"/>
          <w:szCs w:val="24"/>
        </w:rPr>
        <w:t>2017</w:t>
      </w:r>
      <w:r>
        <w:rPr>
          <w:rFonts w:ascii="Palatino" w:hAnsi="Palatino"/>
          <w:sz w:val="24"/>
          <w:szCs w:val="24"/>
        </w:rPr>
        <w:tab/>
      </w:r>
      <w:r>
        <w:rPr>
          <w:rFonts w:ascii="Palatino" w:hAnsi="Palatino"/>
          <w:sz w:val="24"/>
          <w:szCs w:val="24"/>
        </w:rPr>
        <w:tab/>
        <w:t>Right Care Alliance Leadership Award</w:t>
      </w:r>
    </w:p>
    <w:p w14:paraId="76D6ED8D" w14:textId="2DBE3826" w:rsidR="00A11F0A" w:rsidRDefault="00A11F0A" w:rsidP="00DD609F">
      <w:pPr>
        <w:rPr>
          <w:rFonts w:ascii="Palatino" w:hAnsi="Palatino"/>
          <w:sz w:val="24"/>
          <w:szCs w:val="24"/>
        </w:rPr>
      </w:pPr>
      <w:r>
        <w:rPr>
          <w:rFonts w:ascii="Palatino" w:hAnsi="Palatino"/>
          <w:sz w:val="24"/>
          <w:szCs w:val="24"/>
        </w:rPr>
        <w:t>2012</w:t>
      </w:r>
      <w:r>
        <w:rPr>
          <w:rFonts w:ascii="Palatino" w:hAnsi="Palatino"/>
          <w:sz w:val="24"/>
          <w:szCs w:val="24"/>
        </w:rPr>
        <w:tab/>
      </w:r>
      <w:r>
        <w:rPr>
          <w:rFonts w:ascii="Palatino" w:hAnsi="Palatino"/>
          <w:sz w:val="24"/>
          <w:szCs w:val="24"/>
        </w:rPr>
        <w:tab/>
        <w:t>WEGO Health #HAWMC Best One Liner Award</w:t>
      </w:r>
    </w:p>
    <w:p w14:paraId="52C6BFF0" w14:textId="1879DEB6" w:rsidR="00A11F0A" w:rsidRDefault="00A11F0A" w:rsidP="00DD609F">
      <w:pPr>
        <w:rPr>
          <w:rFonts w:ascii="Palatino" w:hAnsi="Palatino"/>
          <w:sz w:val="24"/>
          <w:szCs w:val="24"/>
        </w:rPr>
      </w:pPr>
      <w:r>
        <w:rPr>
          <w:rFonts w:ascii="Palatino" w:hAnsi="Palatino"/>
          <w:sz w:val="24"/>
          <w:szCs w:val="24"/>
        </w:rPr>
        <w:t>2007</w:t>
      </w:r>
      <w:r>
        <w:rPr>
          <w:rFonts w:ascii="Palatino" w:hAnsi="Palatino"/>
          <w:sz w:val="24"/>
          <w:szCs w:val="24"/>
        </w:rPr>
        <w:tab/>
      </w:r>
      <w:r>
        <w:rPr>
          <w:rFonts w:ascii="Palatino" w:hAnsi="Palatino"/>
          <w:sz w:val="24"/>
          <w:szCs w:val="24"/>
        </w:rPr>
        <w:tab/>
        <w:t>Toastmasters International Distinguished Toastmaster Award</w:t>
      </w:r>
    </w:p>
    <w:p w14:paraId="29302F30" w14:textId="0F76C1C1" w:rsidR="00325FDF" w:rsidRPr="00DD609F" w:rsidRDefault="00A11F0A" w:rsidP="00DD609F">
      <w:pPr>
        <w:rPr>
          <w:rFonts w:ascii="Palatino" w:hAnsi="Palatino"/>
          <w:sz w:val="24"/>
          <w:szCs w:val="24"/>
        </w:rPr>
      </w:pPr>
      <w:r>
        <w:rPr>
          <w:rFonts w:ascii="Palatino" w:hAnsi="Palatino"/>
          <w:sz w:val="24"/>
          <w:szCs w:val="24"/>
        </w:rPr>
        <w:t>2005</w:t>
      </w:r>
      <w:r>
        <w:rPr>
          <w:rFonts w:ascii="Palatino" w:hAnsi="Palatino"/>
          <w:sz w:val="24"/>
          <w:szCs w:val="24"/>
        </w:rPr>
        <w:tab/>
      </w:r>
      <w:r>
        <w:rPr>
          <w:rFonts w:ascii="Palatino" w:hAnsi="Palatino"/>
          <w:sz w:val="24"/>
          <w:szCs w:val="24"/>
        </w:rPr>
        <w:tab/>
        <w:t>ABWA Richmond Region Business Woman of the Year</w:t>
      </w:r>
    </w:p>
    <w:p w14:paraId="3F9711FA" w14:textId="77777777" w:rsidR="00DD609F" w:rsidRPr="00DD609F" w:rsidRDefault="00DD609F" w:rsidP="00DD609F">
      <w:pPr>
        <w:rPr>
          <w:rFonts w:ascii="Palatino" w:hAnsi="Palatino"/>
          <w:sz w:val="24"/>
          <w:szCs w:val="24"/>
        </w:rPr>
      </w:pPr>
    </w:p>
    <w:p w14:paraId="21996D1A" w14:textId="77777777" w:rsidR="00DD609F" w:rsidRPr="000176AF" w:rsidRDefault="00DD609F" w:rsidP="00DD609F">
      <w:pPr>
        <w:rPr>
          <w:rFonts w:ascii="Palatino" w:hAnsi="Palatino"/>
          <w:b/>
          <w:sz w:val="24"/>
          <w:szCs w:val="24"/>
        </w:rPr>
      </w:pPr>
      <w:r w:rsidRPr="000176AF">
        <w:rPr>
          <w:rFonts w:ascii="Palatino" w:hAnsi="Palatino"/>
          <w:b/>
          <w:sz w:val="24"/>
          <w:szCs w:val="24"/>
        </w:rPr>
        <w:t>PROFESSIONAL MEMBERSHIPS</w:t>
      </w:r>
    </w:p>
    <w:p w14:paraId="5929F2B5" w14:textId="77777777" w:rsidR="00824BE9" w:rsidRDefault="00824BE9" w:rsidP="00DD609F">
      <w:pPr>
        <w:rPr>
          <w:rFonts w:ascii="Palatino" w:hAnsi="Palatino"/>
          <w:sz w:val="24"/>
          <w:szCs w:val="24"/>
        </w:rPr>
      </w:pPr>
    </w:p>
    <w:p w14:paraId="3950F9EC" w14:textId="77A7D23D" w:rsidR="00824BE9" w:rsidRDefault="00A11F0A" w:rsidP="00DD609F">
      <w:pPr>
        <w:rPr>
          <w:rFonts w:ascii="Palatino" w:hAnsi="Palatino"/>
          <w:sz w:val="24"/>
          <w:szCs w:val="24"/>
        </w:rPr>
      </w:pPr>
      <w:r>
        <w:rPr>
          <w:rFonts w:ascii="Palatino" w:hAnsi="Palatino"/>
          <w:sz w:val="24"/>
          <w:szCs w:val="24"/>
        </w:rPr>
        <w:t>2010-present</w:t>
      </w:r>
      <w:r>
        <w:rPr>
          <w:rFonts w:ascii="Palatino" w:hAnsi="Palatino"/>
          <w:sz w:val="24"/>
          <w:szCs w:val="24"/>
        </w:rPr>
        <w:tab/>
        <w:t>Society for Participatory Medicine</w:t>
      </w:r>
    </w:p>
    <w:p w14:paraId="0B138ED4" w14:textId="509115C2" w:rsidR="003B3A87" w:rsidRDefault="00A11F0A">
      <w:pPr>
        <w:rPr>
          <w:rFonts w:ascii="Palatino" w:hAnsi="Palatino"/>
          <w:sz w:val="24"/>
          <w:szCs w:val="24"/>
        </w:rPr>
      </w:pPr>
      <w:r>
        <w:rPr>
          <w:rFonts w:ascii="Palatino" w:hAnsi="Palatino"/>
          <w:sz w:val="24"/>
          <w:szCs w:val="24"/>
        </w:rPr>
        <w:t>2016-present</w:t>
      </w:r>
      <w:r>
        <w:rPr>
          <w:rFonts w:ascii="Palatino" w:hAnsi="Palatino"/>
          <w:sz w:val="24"/>
          <w:szCs w:val="24"/>
        </w:rPr>
        <w:tab/>
        <w:t>Socie</w:t>
      </w:r>
      <w:r w:rsidR="009D2F87">
        <w:rPr>
          <w:rFonts w:ascii="Palatino" w:hAnsi="Palatino"/>
          <w:sz w:val="24"/>
          <w:szCs w:val="24"/>
        </w:rPr>
        <w:t>ty of Professional Journalists</w:t>
      </w:r>
    </w:p>
    <w:p w14:paraId="68FCA18B" w14:textId="415C51EA" w:rsidR="005B48CF" w:rsidRPr="00DD609F" w:rsidRDefault="005B48CF">
      <w:pPr>
        <w:rPr>
          <w:rFonts w:ascii="Palatino" w:hAnsi="Palatino"/>
          <w:sz w:val="24"/>
          <w:szCs w:val="24"/>
        </w:rPr>
      </w:pPr>
      <w:r>
        <w:rPr>
          <w:rFonts w:ascii="Palatino" w:hAnsi="Palatino"/>
          <w:sz w:val="24"/>
          <w:szCs w:val="24"/>
        </w:rPr>
        <w:t>2020-present Digital Medicine (DiMe) Society</w:t>
      </w:r>
    </w:p>
    <w:p w14:paraId="15FB4AA6" w14:textId="77777777" w:rsidR="00DD609F" w:rsidRDefault="00DD609F">
      <w:pPr>
        <w:rPr>
          <w:rFonts w:ascii="Palatino" w:hAnsi="Palatino"/>
          <w:sz w:val="24"/>
          <w:szCs w:val="24"/>
        </w:rPr>
      </w:pPr>
    </w:p>
    <w:p w14:paraId="5C44A46B" w14:textId="77777777" w:rsidR="00DD609F" w:rsidRPr="000176AF" w:rsidRDefault="00DD609F" w:rsidP="00DD609F">
      <w:pPr>
        <w:rPr>
          <w:rFonts w:ascii="Palatino" w:hAnsi="Palatino"/>
          <w:b/>
          <w:sz w:val="24"/>
          <w:szCs w:val="24"/>
        </w:rPr>
      </w:pPr>
      <w:r w:rsidRPr="000176AF">
        <w:rPr>
          <w:rFonts w:ascii="Palatino" w:hAnsi="Palatino"/>
          <w:b/>
          <w:sz w:val="24"/>
          <w:szCs w:val="24"/>
        </w:rPr>
        <w:t>RESEARCH</w:t>
      </w:r>
    </w:p>
    <w:p w14:paraId="5D217D79" w14:textId="77777777" w:rsidR="000E55FA" w:rsidRDefault="000E55FA" w:rsidP="00DD609F">
      <w:pPr>
        <w:rPr>
          <w:rFonts w:ascii="Palatino" w:hAnsi="Palatino"/>
          <w:sz w:val="24"/>
          <w:szCs w:val="24"/>
        </w:rPr>
      </w:pPr>
    </w:p>
    <w:p w14:paraId="57F59804" w14:textId="0D0E385E" w:rsidR="00150CAE" w:rsidRDefault="00150CAE" w:rsidP="00DD609F">
      <w:pPr>
        <w:rPr>
          <w:rFonts w:ascii="Palatino" w:hAnsi="Palatino"/>
          <w:sz w:val="24"/>
          <w:szCs w:val="24"/>
        </w:rPr>
      </w:pPr>
      <w:r>
        <w:rPr>
          <w:rFonts w:ascii="Palatino" w:hAnsi="Palatino"/>
          <w:sz w:val="24"/>
          <w:szCs w:val="24"/>
        </w:rPr>
        <w:t>2018-2019 – National Academy of Medicine/PCORI “Leveraging and Sharing Data for Continuous Learning: Building Stakeholder Support and Demand” (</w:t>
      </w:r>
      <w:hyperlink r:id="rId13" w:history="1">
        <w:r w:rsidR="0059124C" w:rsidRPr="0059124C">
          <w:rPr>
            <w:rStyle w:val="Hyperlink"/>
            <w:rFonts w:ascii="Palatino" w:hAnsi="Palatino"/>
            <w:sz w:val="24"/>
            <w:szCs w:val="24"/>
          </w:rPr>
          <w:t>final report Aug. 2019</w:t>
        </w:r>
      </w:hyperlink>
      <w:r>
        <w:rPr>
          <w:rFonts w:ascii="Palatino" w:hAnsi="Palatino"/>
          <w:sz w:val="24"/>
          <w:szCs w:val="24"/>
        </w:rPr>
        <w:t>)</w:t>
      </w:r>
    </w:p>
    <w:p w14:paraId="423B2A5A" w14:textId="75952990" w:rsidR="00ED5286" w:rsidRPr="00ED5286" w:rsidRDefault="00ED5286" w:rsidP="00DD609F">
      <w:pPr>
        <w:rPr>
          <w:rFonts w:ascii="Palatino" w:hAnsi="Palatino"/>
          <w:sz w:val="24"/>
          <w:szCs w:val="24"/>
          <w:lang w:val="en-GB"/>
        </w:rPr>
      </w:pPr>
      <w:r>
        <w:rPr>
          <w:rFonts w:ascii="Palatino" w:hAnsi="Palatino"/>
          <w:sz w:val="24"/>
          <w:szCs w:val="24"/>
        </w:rPr>
        <w:t>2018 – PCORI Eugene Washington Engagement project “</w:t>
      </w:r>
      <w:hyperlink r:id="rId14" w:history="1">
        <w:r w:rsidRPr="00ED5286">
          <w:rPr>
            <w:rStyle w:val="Hyperlink"/>
            <w:rFonts w:ascii="Palatino" w:hAnsi="Palatino"/>
            <w:sz w:val="24"/>
            <w:szCs w:val="24"/>
            <w:lang w:val="en-GB"/>
          </w:rPr>
          <w:t>Recovery Movement Research Priorities</w:t>
        </w:r>
      </w:hyperlink>
      <w:r>
        <w:rPr>
          <w:rFonts w:ascii="Palatino" w:hAnsi="Palatino"/>
          <w:sz w:val="24"/>
          <w:szCs w:val="24"/>
          <w:lang w:val="en-GB"/>
        </w:rPr>
        <w:t xml:space="preserve">” </w:t>
      </w:r>
    </w:p>
    <w:p w14:paraId="2EBAE35A" w14:textId="7798221F" w:rsidR="0059124C" w:rsidRPr="0059124C" w:rsidRDefault="000E55FA" w:rsidP="0059124C">
      <w:pPr>
        <w:rPr>
          <w:rFonts w:ascii="Palatino" w:hAnsi="Palatino"/>
          <w:b/>
          <w:bCs/>
          <w:sz w:val="24"/>
          <w:szCs w:val="24"/>
        </w:rPr>
      </w:pPr>
      <w:r>
        <w:rPr>
          <w:rFonts w:ascii="Palatino" w:hAnsi="Palatino"/>
          <w:sz w:val="24"/>
          <w:szCs w:val="24"/>
        </w:rPr>
        <w:t xml:space="preserve">2018 – BMJ </w:t>
      </w:r>
      <w:r w:rsidR="009923F7">
        <w:rPr>
          <w:rFonts w:ascii="Palatino" w:hAnsi="Palatino"/>
          <w:sz w:val="24"/>
          <w:szCs w:val="24"/>
        </w:rPr>
        <w:t>Rapid Recs</w:t>
      </w:r>
      <w:r w:rsidR="0059124C">
        <w:rPr>
          <w:rFonts w:ascii="Palatino" w:hAnsi="Palatino"/>
          <w:sz w:val="24"/>
          <w:szCs w:val="24"/>
        </w:rPr>
        <w:t xml:space="preserve"> “</w:t>
      </w:r>
      <w:hyperlink r:id="rId15" w:history="1">
        <w:r w:rsidR="0059124C" w:rsidRPr="0059124C">
          <w:rPr>
            <w:rStyle w:val="Hyperlink"/>
            <w:rFonts w:ascii="Palatino" w:hAnsi="Palatino"/>
            <w:bCs/>
            <w:sz w:val="24"/>
            <w:szCs w:val="24"/>
          </w:rPr>
          <w:t xml:space="preserve">Colorectal cancer screening with </w:t>
        </w:r>
        <w:proofErr w:type="spellStart"/>
        <w:r w:rsidR="0059124C" w:rsidRPr="0059124C">
          <w:rPr>
            <w:rStyle w:val="Hyperlink"/>
            <w:rFonts w:ascii="Palatino" w:hAnsi="Palatino"/>
            <w:bCs/>
            <w:sz w:val="24"/>
            <w:szCs w:val="24"/>
          </w:rPr>
          <w:t>faecal</w:t>
        </w:r>
        <w:proofErr w:type="spellEnd"/>
        <w:r w:rsidR="0059124C" w:rsidRPr="0059124C">
          <w:rPr>
            <w:rStyle w:val="Hyperlink"/>
            <w:rFonts w:ascii="Palatino" w:hAnsi="Palatino"/>
            <w:bCs/>
            <w:sz w:val="24"/>
            <w:szCs w:val="24"/>
          </w:rPr>
          <w:t xml:space="preserve"> immunochemical testing, sigmoidoscopy or colonoscopy: a clinical practice guideline</w:t>
        </w:r>
      </w:hyperlink>
      <w:r w:rsidR="0059124C">
        <w:rPr>
          <w:rFonts w:ascii="Palatino" w:hAnsi="Palatino"/>
          <w:bCs/>
          <w:sz w:val="24"/>
          <w:szCs w:val="24"/>
        </w:rPr>
        <w:t>”</w:t>
      </w:r>
    </w:p>
    <w:p w14:paraId="51DB3D46" w14:textId="65567E61" w:rsidR="00ED5286" w:rsidRPr="00ED5286" w:rsidRDefault="00ED5286" w:rsidP="00DD609F">
      <w:pPr>
        <w:rPr>
          <w:rFonts w:ascii="Palatino" w:hAnsi="Palatino"/>
          <w:sz w:val="24"/>
          <w:szCs w:val="24"/>
          <w:lang w:val="en-GB"/>
        </w:rPr>
      </w:pPr>
      <w:r>
        <w:rPr>
          <w:rFonts w:ascii="Palatino" w:hAnsi="Palatino"/>
          <w:sz w:val="24"/>
          <w:szCs w:val="24"/>
        </w:rPr>
        <w:t>2017-2018 – PCORI “</w:t>
      </w:r>
      <w:hyperlink r:id="rId16" w:history="1">
        <w:r w:rsidRPr="00ED5286">
          <w:rPr>
            <w:rStyle w:val="Hyperlink"/>
            <w:rFonts w:ascii="Palatino" w:hAnsi="Palatino"/>
            <w:sz w:val="24"/>
            <w:szCs w:val="24"/>
            <w:lang w:val="en-GB"/>
          </w:rPr>
          <w:t>Defining a Roadmap for Patient Engagement in Imaging CER”</w:t>
        </w:r>
      </w:hyperlink>
      <w:r>
        <w:rPr>
          <w:rFonts w:ascii="Palatino" w:hAnsi="Palatino"/>
          <w:sz w:val="24"/>
          <w:szCs w:val="24"/>
          <w:lang w:val="en-GB"/>
        </w:rPr>
        <w:t xml:space="preserve"> (part of ECOG-ACRIN working group) </w:t>
      </w:r>
    </w:p>
    <w:p w14:paraId="2D3C7583" w14:textId="3129B542" w:rsidR="000E55FA" w:rsidRPr="000E55FA" w:rsidRDefault="000E55FA" w:rsidP="00DD609F">
      <w:pPr>
        <w:rPr>
          <w:rFonts w:ascii="Palatino" w:hAnsi="Palatino"/>
          <w:b/>
          <w:bCs/>
          <w:sz w:val="24"/>
          <w:szCs w:val="24"/>
          <w:lang w:val="en-GB"/>
        </w:rPr>
      </w:pPr>
      <w:r>
        <w:rPr>
          <w:rFonts w:ascii="Palatino" w:hAnsi="Palatino"/>
          <w:sz w:val="24"/>
          <w:szCs w:val="24"/>
        </w:rPr>
        <w:t>2017 – BMJ Rapid Recs “</w:t>
      </w:r>
      <w:hyperlink r:id="rId17" w:history="1">
        <w:r w:rsidRPr="000E55FA">
          <w:rPr>
            <w:rStyle w:val="Hyperlink"/>
            <w:rFonts w:ascii="Palatino" w:hAnsi="Palatino"/>
            <w:bCs/>
            <w:sz w:val="24"/>
            <w:szCs w:val="24"/>
            <w:lang w:val="en-GB"/>
          </w:rPr>
          <w:t>Arthroscopic surgery for degenerative knee arthritis and meniscal tears: a clinical practice guideline</w:t>
        </w:r>
      </w:hyperlink>
      <w:r>
        <w:rPr>
          <w:rFonts w:ascii="Palatino" w:hAnsi="Palatino"/>
          <w:bCs/>
          <w:sz w:val="24"/>
          <w:szCs w:val="24"/>
          <w:lang w:val="en-GB"/>
        </w:rPr>
        <w:t>”</w:t>
      </w:r>
      <w:r w:rsidR="00606BEB">
        <w:rPr>
          <w:rFonts w:ascii="Palatino" w:hAnsi="Palatino"/>
          <w:bCs/>
          <w:sz w:val="24"/>
          <w:szCs w:val="24"/>
          <w:lang w:val="en-GB"/>
        </w:rPr>
        <w:t xml:space="preserve"> (co-author)</w:t>
      </w:r>
    </w:p>
    <w:p w14:paraId="50059ABE" w14:textId="4584F96D" w:rsidR="00606BEB" w:rsidRDefault="007D78E3" w:rsidP="00DD609F">
      <w:pPr>
        <w:rPr>
          <w:rFonts w:ascii="Palatino" w:hAnsi="Palatino"/>
          <w:sz w:val="24"/>
          <w:szCs w:val="24"/>
        </w:rPr>
      </w:pPr>
      <w:r>
        <w:rPr>
          <w:rFonts w:ascii="Palatino" w:hAnsi="Palatino"/>
          <w:sz w:val="24"/>
          <w:szCs w:val="24"/>
        </w:rPr>
        <w:t>2016 – NIH/NCI “Mapping shared decision making in cancer treatment” (</w:t>
      </w:r>
      <w:r w:rsidR="00ED5286">
        <w:rPr>
          <w:rFonts w:ascii="Palatino" w:hAnsi="Palatino"/>
          <w:sz w:val="24"/>
          <w:szCs w:val="24"/>
        </w:rPr>
        <w:t xml:space="preserve">part of working group on mapping - </w:t>
      </w:r>
      <w:r>
        <w:rPr>
          <w:rFonts w:ascii="Palatino" w:hAnsi="Palatino"/>
          <w:sz w:val="24"/>
          <w:szCs w:val="24"/>
        </w:rPr>
        <w:t>not yet published)</w:t>
      </w:r>
    </w:p>
    <w:p w14:paraId="7365F1D5" w14:textId="76F27F2B" w:rsidR="00606BEB" w:rsidRPr="00606BEB" w:rsidRDefault="00606BEB" w:rsidP="00DD609F">
      <w:pPr>
        <w:rPr>
          <w:rFonts w:ascii="Palatino" w:hAnsi="Palatino"/>
          <w:bCs/>
          <w:sz w:val="24"/>
          <w:szCs w:val="24"/>
          <w:lang w:val="en"/>
        </w:rPr>
      </w:pPr>
      <w:r w:rsidRPr="00606BEB">
        <w:rPr>
          <w:rFonts w:ascii="Palatino" w:hAnsi="Palatino"/>
          <w:sz w:val="24"/>
          <w:szCs w:val="24"/>
        </w:rPr>
        <w:t>2015 – BMC Medicine “</w:t>
      </w:r>
      <w:hyperlink r:id="rId18" w:history="1">
        <w:r w:rsidRPr="00606BEB">
          <w:rPr>
            <w:rStyle w:val="Hyperlink"/>
            <w:rFonts w:ascii="Palatino" w:hAnsi="Palatino"/>
            <w:bCs/>
            <w:sz w:val="24"/>
            <w:szCs w:val="24"/>
            <w:lang w:val="en"/>
          </w:rPr>
          <w:t>Trustworthy guidelines – excellent; customized care tools – even better</w:t>
        </w:r>
      </w:hyperlink>
      <w:r>
        <w:rPr>
          <w:rFonts w:ascii="Palatino" w:hAnsi="Palatino"/>
          <w:bCs/>
          <w:sz w:val="24"/>
          <w:szCs w:val="24"/>
          <w:lang w:val="en"/>
        </w:rPr>
        <w:t>”(co-author)</w:t>
      </w:r>
    </w:p>
    <w:p w14:paraId="3DAE81CD" w14:textId="77777777" w:rsidR="00DD609F" w:rsidRPr="000A7945" w:rsidRDefault="00DD609F" w:rsidP="00DD609F">
      <w:pPr>
        <w:rPr>
          <w:rFonts w:ascii="Palatino" w:hAnsi="Palatino"/>
          <w:sz w:val="24"/>
          <w:szCs w:val="24"/>
        </w:rPr>
      </w:pPr>
    </w:p>
    <w:p w14:paraId="532A6022" w14:textId="77777777" w:rsidR="00ED5286" w:rsidRDefault="00ED5286">
      <w:pPr>
        <w:rPr>
          <w:rFonts w:ascii="Palatino" w:hAnsi="Palatino"/>
          <w:b/>
          <w:sz w:val="24"/>
          <w:szCs w:val="24"/>
        </w:rPr>
      </w:pPr>
      <w:r>
        <w:rPr>
          <w:rFonts w:ascii="Palatino" w:hAnsi="Palatino"/>
          <w:b/>
          <w:sz w:val="24"/>
          <w:szCs w:val="24"/>
        </w:rPr>
        <w:br w:type="page"/>
      </w:r>
    </w:p>
    <w:p w14:paraId="6AB667D1" w14:textId="1961ACAE" w:rsidR="00DD609F" w:rsidRPr="000176AF" w:rsidRDefault="00DD609F" w:rsidP="00DD609F">
      <w:pPr>
        <w:rPr>
          <w:rFonts w:ascii="Palatino" w:hAnsi="Palatino"/>
          <w:b/>
          <w:sz w:val="24"/>
          <w:szCs w:val="24"/>
        </w:rPr>
      </w:pPr>
      <w:r w:rsidRPr="000176AF">
        <w:rPr>
          <w:rFonts w:ascii="Palatino" w:hAnsi="Palatino"/>
          <w:b/>
          <w:sz w:val="24"/>
          <w:szCs w:val="24"/>
        </w:rPr>
        <w:lastRenderedPageBreak/>
        <w:t>CONFERENCES AND SYMPOSIA</w:t>
      </w:r>
    </w:p>
    <w:p w14:paraId="7B913D6B" w14:textId="77777777" w:rsidR="009A7503" w:rsidRDefault="009A7503" w:rsidP="00DD609F">
      <w:pPr>
        <w:rPr>
          <w:rFonts w:ascii="Palatino" w:hAnsi="Palatino"/>
          <w:sz w:val="24"/>
          <w:szCs w:val="24"/>
        </w:rPr>
      </w:pPr>
    </w:p>
    <w:p w14:paraId="262A4C20" w14:textId="7EEC02CD" w:rsidR="0097028C" w:rsidRPr="0097028C" w:rsidRDefault="0097028C" w:rsidP="0097028C">
      <w:pPr>
        <w:pStyle w:val="ListParagraph"/>
        <w:numPr>
          <w:ilvl w:val="0"/>
          <w:numId w:val="4"/>
        </w:numPr>
        <w:rPr>
          <w:rFonts w:ascii="Palatino" w:hAnsi="Palatino"/>
          <w:sz w:val="24"/>
          <w:szCs w:val="24"/>
        </w:rPr>
      </w:pPr>
      <w:r>
        <w:rPr>
          <w:rFonts w:ascii="Palatino" w:hAnsi="Palatino"/>
          <w:sz w:val="24"/>
          <w:szCs w:val="24"/>
        </w:rPr>
        <w:t>2020 – Health Datapalooza, Washington DC; “</w:t>
      </w:r>
      <w:r w:rsidRPr="0097028C">
        <w:rPr>
          <w:rFonts w:ascii="Palatino" w:hAnsi="Palatino"/>
          <w:sz w:val="24"/>
          <w:szCs w:val="24"/>
        </w:rPr>
        <w:t>Data Privacy and Consumer Tech - How the Healthcare Sector Can Lead in Both (yes, really)</w:t>
      </w:r>
      <w:r>
        <w:rPr>
          <w:rFonts w:ascii="Palatino" w:hAnsi="Palatino"/>
          <w:sz w:val="24"/>
          <w:szCs w:val="24"/>
        </w:rPr>
        <w:t>” – panel presentation on consumer facing health tech and data privacy</w:t>
      </w:r>
      <w:r w:rsidR="00AE6006">
        <w:rPr>
          <w:rFonts w:ascii="Palatino" w:hAnsi="Palatino"/>
          <w:sz w:val="24"/>
          <w:szCs w:val="24"/>
        </w:rPr>
        <w:t>.</w:t>
      </w:r>
    </w:p>
    <w:p w14:paraId="6F2CA60F" w14:textId="15BCF64A" w:rsidR="00A15EF4" w:rsidRPr="00A15EF4" w:rsidRDefault="00A15EF4" w:rsidP="00A15EF4">
      <w:pPr>
        <w:pStyle w:val="ListParagraph"/>
        <w:numPr>
          <w:ilvl w:val="0"/>
          <w:numId w:val="4"/>
        </w:numPr>
        <w:rPr>
          <w:rFonts w:ascii="Palatino" w:hAnsi="Palatino"/>
          <w:sz w:val="24"/>
          <w:szCs w:val="24"/>
        </w:rPr>
      </w:pPr>
      <w:r>
        <w:rPr>
          <w:rFonts w:ascii="Palatino" w:hAnsi="Palatino"/>
          <w:sz w:val="24"/>
          <w:szCs w:val="24"/>
        </w:rPr>
        <w:t>2019 – Cochrane Colloquium, Santiago, Chile; “</w:t>
      </w:r>
      <w:hyperlink r:id="rId19" w:history="1">
        <w:r w:rsidRPr="00A72BA5">
          <w:rPr>
            <w:rStyle w:val="Hyperlink"/>
            <w:rFonts w:ascii="Palatino" w:hAnsi="Palatino"/>
            <w:bCs/>
            <w:sz w:val="24"/>
            <w:szCs w:val="24"/>
          </w:rPr>
          <w:t>A Patients Included Cochrane Colloquium: embracing diversity, accepting challenge!</w:t>
        </w:r>
      </w:hyperlink>
      <w:r>
        <w:rPr>
          <w:rFonts w:ascii="Palatino" w:hAnsi="Palatino"/>
          <w:bCs/>
          <w:sz w:val="24"/>
          <w:szCs w:val="24"/>
        </w:rPr>
        <w:t>” – two-hander presentation with Sarah Chapman of Cochrane UK about Patients Included at the Colloquium in Edinburgh in 2018, the first Colloquium to apply for Patients Included status</w:t>
      </w:r>
      <w:r w:rsidR="00A72BA5">
        <w:rPr>
          <w:rFonts w:ascii="Palatino" w:hAnsi="Palatino"/>
          <w:bCs/>
          <w:sz w:val="24"/>
          <w:szCs w:val="24"/>
        </w:rPr>
        <w:t xml:space="preserve"> </w:t>
      </w:r>
    </w:p>
    <w:p w14:paraId="273D4117" w14:textId="0852E520" w:rsidR="00150CAE" w:rsidRPr="00150CAE" w:rsidRDefault="00150CAE" w:rsidP="00150CAE">
      <w:pPr>
        <w:pStyle w:val="ListParagraph"/>
        <w:numPr>
          <w:ilvl w:val="0"/>
          <w:numId w:val="4"/>
        </w:numPr>
        <w:rPr>
          <w:rFonts w:ascii="Palatino" w:hAnsi="Palatino"/>
          <w:sz w:val="24"/>
          <w:szCs w:val="24"/>
        </w:rPr>
      </w:pPr>
      <w:r>
        <w:rPr>
          <w:rFonts w:ascii="Palatino" w:hAnsi="Palatino"/>
          <w:sz w:val="24"/>
          <w:szCs w:val="24"/>
        </w:rPr>
        <w:t xml:space="preserve">2019 – </w:t>
      </w:r>
      <w:proofErr w:type="spellStart"/>
      <w:r>
        <w:rPr>
          <w:rFonts w:ascii="Palatino" w:hAnsi="Palatino"/>
          <w:sz w:val="24"/>
          <w:szCs w:val="24"/>
        </w:rPr>
        <w:t>RightsCon</w:t>
      </w:r>
      <w:proofErr w:type="spellEnd"/>
      <w:r>
        <w:rPr>
          <w:rFonts w:ascii="Palatino" w:hAnsi="Palatino"/>
          <w:sz w:val="24"/>
          <w:szCs w:val="24"/>
        </w:rPr>
        <w:t>, Tunis, Tunisia; “Movie Night: How your data can be used against you” – panel discussion of short film, “</w:t>
      </w:r>
      <w:proofErr w:type="spellStart"/>
      <w:r>
        <w:rPr>
          <w:rFonts w:ascii="Palatino" w:hAnsi="Palatino"/>
          <w:sz w:val="24"/>
          <w:szCs w:val="24"/>
        </w:rPr>
        <w:t>Blaxites</w:t>
      </w:r>
      <w:proofErr w:type="spellEnd"/>
      <w:r>
        <w:rPr>
          <w:rFonts w:ascii="Palatino" w:hAnsi="Palatino"/>
          <w:sz w:val="24"/>
          <w:szCs w:val="24"/>
        </w:rPr>
        <w:t>,” that tackles data privacy in the healthcare sector</w:t>
      </w:r>
    </w:p>
    <w:p w14:paraId="4C999C03" w14:textId="5CAE0F9D" w:rsidR="00150CAE" w:rsidRPr="00150CAE" w:rsidRDefault="00150CAE" w:rsidP="00150CAE">
      <w:pPr>
        <w:pStyle w:val="ListParagraph"/>
        <w:numPr>
          <w:ilvl w:val="0"/>
          <w:numId w:val="4"/>
        </w:numPr>
        <w:rPr>
          <w:rFonts w:ascii="Palatino" w:hAnsi="Palatino"/>
          <w:sz w:val="24"/>
          <w:szCs w:val="24"/>
        </w:rPr>
      </w:pPr>
      <w:r>
        <w:rPr>
          <w:rFonts w:ascii="Palatino" w:hAnsi="Palatino"/>
          <w:sz w:val="24"/>
          <w:szCs w:val="24"/>
          <w:lang w:val="en-GB"/>
        </w:rPr>
        <w:t>2019 – Health Datapalooza, Washington DC; “</w:t>
      </w:r>
      <w:r w:rsidRPr="00150CAE">
        <w:rPr>
          <w:rFonts w:ascii="Palatino" w:hAnsi="Palatino"/>
          <w:sz w:val="24"/>
          <w:szCs w:val="24"/>
        </w:rPr>
        <w:t>Nothing about Us without Us: Toward Collective Self-Governance of Patient Support Groups’ Data on Facebook</w:t>
      </w:r>
      <w:r>
        <w:rPr>
          <w:rFonts w:ascii="Palatino" w:hAnsi="Palatino"/>
          <w:sz w:val="24"/>
          <w:szCs w:val="24"/>
        </w:rPr>
        <w:t>” – panel discussion of Facebook’s leaky data infrastructure in Closed Groups, which put patient communities and other high-risk groups’ data on the open market with zero oversight or accountability</w:t>
      </w:r>
    </w:p>
    <w:p w14:paraId="33AD9860" w14:textId="2AD51BD6" w:rsidR="00F45648" w:rsidRPr="00B03781" w:rsidRDefault="00F45648" w:rsidP="00B03781">
      <w:pPr>
        <w:pStyle w:val="ListParagraph"/>
        <w:numPr>
          <w:ilvl w:val="0"/>
          <w:numId w:val="4"/>
        </w:numPr>
        <w:rPr>
          <w:rFonts w:ascii="Palatino" w:hAnsi="Palatino"/>
          <w:sz w:val="24"/>
          <w:szCs w:val="24"/>
          <w:lang w:val="en-GB"/>
        </w:rPr>
      </w:pPr>
      <w:r w:rsidRPr="00B03781">
        <w:rPr>
          <w:rFonts w:ascii="Palatino" w:hAnsi="Palatino"/>
          <w:sz w:val="24"/>
          <w:szCs w:val="24"/>
        </w:rPr>
        <w:t>2018 – Society for Participatory Medicine 2</w:t>
      </w:r>
      <w:r w:rsidRPr="00B03781">
        <w:rPr>
          <w:rFonts w:ascii="Palatino" w:hAnsi="Palatino"/>
          <w:sz w:val="24"/>
          <w:szCs w:val="24"/>
          <w:vertAlign w:val="superscript"/>
        </w:rPr>
        <w:t>nd</w:t>
      </w:r>
      <w:r w:rsidRPr="00B03781">
        <w:rPr>
          <w:rFonts w:ascii="Palatino" w:hAnsi="Palatino"/>
          <w:sz w:val="24"/>
          <w:szCs w:val="24"/>
        </w:rPr>
        <w:t xml:space="preserve"> Annual Conference, Boston MA; “</w:t>
      </w:r>
      <w:r w:rsidRPr="00B03781">
        <w:rPr>
          <w:rFonts w:ascii="Palatino" w:hAnsi="Palatino"/>
          <w:bCs/>
          <w:iCs/>
          <w:sz w:val="24"/>
          <w:szCs w:val="24"/>
          <w:lang w:val="en-GB"/>
        </w:rPr>
        <w:t xml:space="preserve">Putting the ‘Care’ Back in Healthcare: Technology-Supported Relationship” with Ivan Handler, </w:t>
      </w:r>
      <w:proofErr w:type="spellStart"/>
      <w:r w:rsidRPr="00B03781">
        <w:rPr>
          <w:rFonts w:ascii="Palatino" w:hAnsi="Palatino"/>
          <w:bCs/>
          <w:iCs/>
          <w:sz w:val="24"/>
          <w:szCs w:val="24"/>
          <w:lang w:val="en-GB"/>
        </w:rPr>
        <w:t>Insightamation</w:t>
      </w:r>
      <w:proofErr w:type="spellEnd"/>
    </w:p>
    <w:p w14:paraId="3A48BB41" w14:textId="6780E81E" w:rsidR="00CF2AFB" w:rsidRPr="00B03781" w:rsidRDefault="00CF2AFB" w:rsidP="00B03781">
      <w:pPr>
        <w:pStyle w:val="ListParagraph"/>
        <w:numPr>
          <w:ilvl w:val="0"/>
          <w:numId w:val="4"/>
        </w:numPr>
        <w:rPr>
          <w:rFonts w:ascii="Palatino" w:hAnsi="Palatino"/>
          <w:sz w:val="24"/>
          <w:szCs w:val="24"/>
        </w:rPr>
      </w:pPr>
      <w:r w:rsidRPr="00B03781">
        <w:rPr>
          <w:rFonts w:ascii="Palatino" w:hAnsi="Palatino"/>
          <w:sz w:val="24"/>
          <w:szCs w:val="24"/>
        </w:rPr>
        <w:t>2017 – Health Experience Refactored (</w:t>
      </w:r>
      <w:r w:rsidR="00BB1AA8" w:rsidRPr="00B03781">
        <w:rPr>
          <w:rFonts w:ascii="Palatino" w:hAnsi="Palatino"/>
          <w:sz w:val="24"/>
          <w:szCs w:val="24"/>
        </w:rPr>
        <w:t>#</w:t>
      </w:r>
      <w:r w:rsidRPr="00B03781">
        <w:rPr>
          <w:rFonts w:ascii="Palatino" w:hAnsi="Palatino"/>
          <w:sz w:val="24"/>
          <w:szCs w:val="24"/>
        </w:rPr>
        <w:t>HXR17), Boston MA; “</w:t>
      </w:r>
      <w:r w:rsidR="001C0061" w:rsidRPr="00B03781">
        <w:rPr>
          <w:rFonts w:ascii="Palatino" w:hAnsi="Palatino"/>
          <w:sz w:val="24"/>
          <w:szCs w:val="24"/>
        </w:rPr>
        <w:t xml:space="preserve">Jeopardy meets The Price Is Right, ‘cause your life is always in jeopardy, and the price is never right” comedy sketch panel on stupid healthcare tricks with Brian Eastwood (Chilmark), Janice McCallum (Health Content Advisors), and Dave Bjork (precision medicine activist), scripted and directed by me – video on </w:t>
      </w:r>
      <w:hyperlink r:id="rId20" w:history="1">
        <w:r w:rsidR="001C0061" w:rsidRPr="00B03781">
          <w:rPr>
            <w:rStyle w:val="Hyperlink"/>
            <w:rFonts w:ascii="Palatino" w:hAnsi="Palatino"/>
            <w:sz w:val="24"/>
            <w:szCs w:val="24"/>
          </w:rPr>
          <w:t>Vimeo</w:t>
        </w:r>
      </w:hyperlink>
    </w:p>
    <w:p w14:paraId="69FD0B01" w14:textId="704B42AE" w:rsidR="00535231" w:rsidRPr="00B03781" w:rsidRDefault="00535231" w:rsidP="00B03781">
      <w:pPr>
        <w:pStyle w:val="ListParagraph"/>
        <w:numPr>
          <w:ilvl w:val="0"/>
          <w:numId w:val="4"/>
        </w:numPr>
        <w:rPr>
          <w:rFonts w:ascii="Palatino" w:hAnsi="Palatino"/>
          <w:sz w:val="24"/>
          <w:szCs w:val="24"/>
          <w:lang w:val="en-GB"/>
        </w:rPr>
      </w:pPr>
      <w:r w:rsidRPr="00B03781">
        <w:rPr>
          <w:rFonts w:ascii="Palatino" w:hAnsi="Palatino"/>
          <w:sz w:val="24"/>
          <w:szCs w:val="24"/>
        </w:rPr>
        <w:t>2017 – Health Datapalooza, Washington DC; “</w:t>
      </w:r>
      <w:r w:rsidRPr="00B03781">
        <w:rPr>
          <w:rFonts w:ascii="Palatino" w:hAnsi="Palatino"/>
          <w:bCs/>
          <w:sz w:val="24"/>
          <w:szCs w:val="24"/>
          <w:lang w:val="en-GB"/>
        </w:rPr>
        <w:t>Democratization of Healthcare via Social Media,” panel moderated by Mandi Bishop</w:t>
      </w:r>
      <w:r w:rsidR="00390A91" w:rsidRPr="00B03781">
        <w:rPr>
          <w:rFonts w:ascii="Palatino" w:hAnsi="Palatino"/>
          <w:bCs/>
          <w:sz w:val="24"/>
          <w:szCs w:val="24"/>
          <w:lang w:val="en-GB"/>
        </w:rPr>
        <w:t xml:space="preserve"> (</w:t>
      </w:r>
      <w:r w:rsidR="005117DB" w:rsidRPr="00B03781">
        <w:rPr>
          <w:rFonts w:ascii="Palatino" w:hAnsi="Palatino"/>
          <w:bCs/>
          <w:sz w:val="24"/>
          <w:szCs w:val="24"/>
          <w:lang w:val="en-GB"/>
        </w:rPr>
        <w:t>Aloha Health</w:t>
      </w:r>
      <w:r w:rsidR="00390A91" w:rsidRPr="00B03781">
        <w:rPr>
          <w:rFonts w:ascii="Palatino" w:hAnsi="Palatino"/>
          <w:bCs/>
          <w:sz w:val="24"/>
          <w:szCs w:val="24"/>
          <w:lang w:val="en-GB"/>
        </w:rPr>
        <w:t>)</w:t>
      </w:r>
      <w:r w:rsidRPr="00B03781">
        <w:rPr>
          <w:rFonts w:ascii="Palatino" w:hAnsi="Palatino"/>
          <w:bCs/>
          <w:sz w:val="24"/>
          <w:szCs w:val="24"/>
          <w:lang w:val="en-GB"/>
        </w:rPr>
        <w:t>, panellists Dr. Amy Harrell Edgar</w:t>
      </w:r>
      <w:r w:rsidR="00390A91" w:rsidRPr="00B03781">
        <w:rPr>
          <w:rFonts w:ascii="Palatino" w:hAnsi="Palatino"/>
          <w:bCs/>
          <w:sz w:val="24"/>
          <w:szCs w:val="24"/>
          <w:lang w:val="en-GB"/>
        </w:rPr>
        <w:t xml:space="preserve"> (</w:t>
      </w:r>
      <w:r w:rsidR="00CF2AFB" w:rsidRPr="00B03781">
        <w:rPr>
          <w:rFonts w:ascii="Palatino" w:hAnsi="Palatino"/>
          <w:bCs/>
          <w:sz w:val="24"/>
          <w:szCs w:val="24"/>
          <w:lang w:val="en-GB"/>
        </w:rPr>
        <w:t xml:space="preserve">Children’s Integrated </w:t>
      </w:r>
      <w:proofErr w:type="spellStart"/>
      <w:r w:rsidR="00CF2AFB" w:rsidRPr="00B03781">
        <w:rPr>
          <w:rFonts w:ascii="Palatino" w:hAnsi="Palatino"/>
          <w:bCs/>
          <w:sz w:val="24"/>
          <w:szCs w:val="24"/>
          <w:lang w:val="en-GB"/>
        </w:rPr>
        <w:t>Center</w:t>
      </w:r>
      <w:proofErr w:type="spellEnd"/>
      <w:r w:rsidR="00CF2AFB" w:rsidRPr="00B03781">
        <w:rPr>
          <w:rFonts w:ascii="Palatino" w:hAnsi="Palatino"/>
          <w:bCs/>
          <w:sz w:val="24"/>
          <w:szCs w:val="24"/>
          <w:lang w:val="en-GB"/>
        </w:rPr>
        <w:t xml:space="preserve"> for Success)</w:t>
      </w:r>
      <w:r w:rsidRPr="00B03781">
        <w:rPr>
          <w:rFonts w:ascii="Palatino" w:hAnsi="Palatino"/>
          <w:bCs/>
          <w:sz w:val="24"/>
          <w:szCs w:val="24"/>
          <w:lang w:val="en-GB"/>
        </w:rPr>
        <w:t xml:space="preserve">, </w:t>
      </w:r>
      <w:proofErr w:type="spellStart"/>
      <w:r w:rsidRPr="00B03781">
        <w:rPr>
          <w:rFonts w:ascii="Palatino" w:hAnsi="Palatino"/>
          <w:bCs/>
          <w:sz w:val="24"/>
          <w:szCs w:val="24"/>
          <w:lang w:val="en-GB"/>
        </w:rPr>
        <w:t>Audun</w:t>
      </w:r>
      <w:proofErr w:type="spellEnd"/>
      <w:r w:rsidRPr="00B03781">
        <w:rPr>
          <w:rFonts w:ascii="Palatino" w:hAnsi="Palatino"/>
          <w:bCs/>
          <w:sz w:val="24"/>
          <w:szCs w:val="24"/>
          <w:lang w:val="en-GB"/>
        </w:rPr>
        <w:t xml:space="preserve"> </w:t>
      </w:r>
      <w:proofErr w:type="spellStart"/>
      <w:r w:rsidRPr="00B03781">
        <w:rPr>
          <w:rFonts w:ascii="Palatino" w:hAnsi="Palatino"/>
          <w:bCs/>
          <w:sz w:val="24"/>
          <w:szCs w:val="24"/>
          <w:lang w:val="en-GB"/>
        </w:rPr>
        <w:t>Untegen</w:t>
      </w:r>
      <w:proofErr w:type="spellEnd"/>
      <w:r w:rsidR="00CF2AFB" w:rsidRPr="00B03781">
        <w:rPr>
          <w:rFonts w:ascii="Palatino" w:hAnsi="Palatino"/>
          <w:bCs/>
          <w:sz w:val="24"/>
          <w:szCs w:val="24"/>
          <w:lang w:val="en-GB"/>
        </w:rPr>
        <w:t xml:space="preserve"> (</w:t>
      </w:r>
      <w:proofErr w:type="spellStart"/>
      <w:r w:rsidR="00CF2AFB" w:rsidRPr="00B03781">
        <w:rPr>
          <w:rFonts w:ascii="Palatino" w:hAnsi="Palatino"/>
          <w:bCs/>
          <w:sz w:val="24"/>
          <w:szCs w:val="24"/>
          <w:lang w:val="en-GB"/>
        </w:rPr>
        <w:t>Symplur</w:t>
      </w:r>
      <w:proofErr w:type="spellEnd"/>
      <w:r w:rsidR="00CF2AFB" w:rsidRPr="00B03781">
        <w:rPr>
          <w:rFonts w:ascii="Palatino" w:hAnsi="Palatino"/>
          <w:bCs/>
          <w:sz w:val="24"/>
          <w:szCs w:val="24"/>
          <w:lang w:val="en-GB"/>
        </w:rPr>
        <w:t>)</w:t>
      </w:r>
      <w:r w:rsidRPr="00B03781">
        <w:rPr>
          <w:rFonts w:ascii="Palatino" w:hAnsi="Palatino"/>
          <w:bCs/>
          <w:sz w:val="24"/>
          <w:szCs w:val="24"/>
          <w:lang w:val="en-GB"/>
        </w:rPr>
        <w:t xml:space="preserve">, </w:t>
      </w:r>
      <w:proofErr w:type="spellStart"/>
      <w:r w:rsidRPr="00B03781">
        <w:rPr>
          <w:rFonts w:ascii="Palatino" w:hAnsi="Palatino"/>
          <w:bCs/>
          <w:sz w:val="24"/>
          <w:szCs w:val="24"/>
          <w:lang w:val="en-GB"/>
        </w:rPr>
        <w:t>Dr.</w:t>
      </w:r>
      <w:proofErr w:type="spellEnd"/>
      <w:r w:rsidRPr="00B03781">
        <w:rPr>
          <w:rFonts w:ascii="Palatino" w:hAnsi="Palatino"/>
          <w:bCs/>
          <w:sz w:val="24"/>
          <w:szCs w:val="24"/>
          <w:lang w:val="en-GB"/>
        </w:rPr>
        <w:t xml:space="preserve"> Justin Smith</w:t>
      </w:r>
      <w:r w:rsidR="00CF2AFB" w:rsidRPr="00B03781">
        <w:rPr>
          <w:rFonts w:ascii="Palatino" w:hAnsi="Palatino"/>
          <w:bCs/>
          <w:sz w:val="24"/>
          <w:szCs w:val="24"/>
          <w:lang w:val="en-GB"/>
        </w:rPr>
        <w:t xml:space="preserve"> (Cook Children’s Health System)</w:t>
      </w:r>
      <w:r w:rsidRPr="00B03781">
        <w:rPr>
          <w:rFonts w:ascii="Palatino" w:hAnsi="Palatino"/>
          <w:sz w:val="24"/>
          <w:szCs w:val="24"/>
          <w:lang w:val="en-GB"/>
        </w:rPr>
        <w:t>, myself</w:t>
      </w:r>
    </w:p>
    <w:p w14:paraId="70AE14C5" w14:textId="4B8EA47A" w:rsidR="00CF2AFB" w:rsidRPr="00B03781" w:rsidRDefault="00CF2AFB" w:rsidP="00B03781">
      <w:pPr>
        <w:pStyle w:val="ListParagraph"/>
        <w:numPr>
          <w:ilvl w:val="0"/>
          <w:numId w:val="4"/>
        </w:numPr>
        <w:rPr>
          <w:rFonts w:ascii="Palatino" w:hAnsi="Palatino"/>
          <w:sz w:val="24"/>
          <w:szCs w:val="24"/>
          <w:lang w:val="en-GB"/>
        </w:rPr>
      </w:pPr>
      <w:r w:rsidRPr="00B03781">
        <w:rPr>
          <w:rFonts w:ascii="Palatino" w:hAnsi="Palatino"/>
          <w:sz w:val="24"/>
          <w:szCs w:val="24"/>
          <w:lang w:val="en-GB"/>
        </w:rPr>
        <w:t>2016 – MedMo16, New York NY; “And now for something completely different” comedy sketch panel on stupid healthcare tricks with Mandi Bishop (Aloha Health), Jeanne Pinder (</w:t>
      </w:r>
      <w:proofErr w:type="spellStart"/>
      <w:r w:rsidRPr="00B03781">
        <w:rPr>
          <w:rFonts w:ascii="Palatino" w:hAnsi="Palatino"/>
          <w:sz w:val="24"/>
          <w:szCs w:val="24"/>
          <w:lang w:val="en-GB"/>
        </w:rPr>
        <w:t>ClearHealthCosts</w:t>
      </w:r>
      <w:proofErr w:type="spellEnd"/>
      <w:r w:rsidRPr="00B03781">
        <w:rPr>
          <w:rFonts w:ascii="Palatino" w:hAnsi="Palatino"/>
          <w:sz w:val="24"/>
          <w:szCs w:val="24"/>
          <w:lang w:val="en-GB"/>
        </w:rPr>
        <w:t xml:space="preserve">) and Mark </w:t>
      </w:r>
      <w:proofErr w:type="spellStart"/>
      <w:r w:rsidRPr="00B03781">
        <w:rPr>
          <w:rFonts w:ascii="Palatino" w:hAnsi="Palatino"/>
          <w:sz w:val="24"/>
          <w:szCs w:val="24"/>
          <w:lang w:val="en-GB"/>
        </w:rPr>
        <w:t>Scrimshire</w:t>
      </w:r>
      <w:proofErr w:type="spellEnd"/>
      <w:r w:rsidRPr="00B03781">
        <w:rPr>
          <w:rFonts w:ascii="Palatino" w:hAnsi="Palatino"/>
          <w:sz w:val="24"/>
          <w:szCs w:val="24"/>
          <w:lang w:val="en-GB"/>
        </w:rPr>
        <w:t xml:space="preserve"> (CMS), scripted and directed by me – video on </w:t>
      </w:r>
      <w:hyperlink r:id="rId21" w:history="1">
        <w:r w:rsidRPr="00B03781">
          <w:rPr>
            <w:rStyle w:val="Hyperlink"/>
            <w:rFonts w:ascii="Palatino" w:hAnsi="Palatino"/>
            <w:sz w:val="24"/>
            <w:szCs w:val="24"/>
            <w:lang w:val="en-GB"/>
          </w:rPr>
          <w:t>YouTube</w:t>
        </w:r>
      </w:hyperlink>
    </w:p>
    <w:p w14:paraId="0A13202D" w14:textId="31AAD50D" w:rsidR="00535231" w:rsidRPr="00B03781" w:rsidRDefault="00535231" w:rsidP="00B03781">
      <w:pPr>
        <w:pStyle w:val="ListParagraph"/>
        <w:numPr>
          <w:ilvl w:val="0"/>
          <w:numId w:val="4"/>
        </w:numPr>
        <w:rPr>
          <w:rFonts w:ascii="Palatino" w:hAnsi="Palatino"/>
          <w:sz w:val="24"/>
          <w:szCs w:val="24"/>
          <w:lang w:val="en-GB"/>
        </w:rPr>
      </w:pPr>
      <w:r w:rsidRPr="00B03781">
        <w:rPr>
          <w:rFonts w:ascii="Palatino" w:hAnsi="Palatino"/>
          <w:sz w:val="24"/>
          <w:szCs w:val="24"/>
        </w:rPr>
        <w:t>2016 – Health Datapalooza, Washington DC; “</w:t>
      </w:r>
      <w:r w:rsidRPr="00B03781">
        <w:rPr>
          <w:rFonts w:ascii="Palatino" w:hAnsi="Palatino"/>
          <w:sz w:val="24"/>
          <w:szCs w:val="24"/>
          <w:lang w:val="en-GB"/>
        </w:rPr>
        <w:t>Speeding Up the Pace of Medical Research Using Patient-Provided Data,” panel moderator, panellists Dr. Amy Abernethy</w:t>
      </w:r>
      <w:r w:rsidR="00CF2AFB" w:rsidRPr="00B03781">
        <w:rPr>
          <w:rFonts w:ascii="Palatino" w:hAnsi="Palatino"/>
          <w:sz w:val="24"/>
          <w:szCs w:val="24"/>
          <w:lang w:val="en-GB"/>
        </w:rPr>
        <w:t xml:space="preserve"> (Flatiron)</w:t>
      </w:r>
      <w:r w:rsidRPr="00B03781">
        <w:rPr>
          <w:rFonts w:ascii="Palatino" w:hAnsi="Palatino"/>
          <w:sz w:val="24"/>
          <w:szCs w:val="24"/>
          <w:lang w:val="en-GB"/>
        </w:rPr>
        <w:t>, Bray Patrick-Lake</w:t>
      </w:r>
      <w:r w:rsidR="00CF2AFB" w:rsidRPr="00B03781">
        <w:rPr>
          <w:rFonts w:ascii="Palatino" w:hAnsi="Palatino"/>
          <w:sz w:val="24"/>
          <w:szCs w:val="24"/>
          <w:lang w:val="en-GB"/>
        </w:rPr>
        <w:t xml:space="preserve"> (Duke)</w:t>
      </w:r>
      <w:r w:rsidRPr="00B03781">
        <w:rPr>
          <w:rFonts w:ascii="Palatino" w:hAnsi="Palatino"/>
          <w:sz w:val="24"/>
          <w:szCs w:val="24"/>
          <w:lang w:val="en-GB"/>
        </w:rPr>
        <w:t>, Jennifer C. King</w:t>
      </w:r>
      <w:r w:rsidR="00CF2AFB" w:rsidRPr="00B03781">
        <w:rPr>
          <w:rFonts w:ascii="Palatino" w:hAnsi="Palatino"/>
          <w:sz w:val="24"/>
          <w:szCs w:val="24"/>
          <w:lang w:val="en-GB"/>
        </w:rPr>
        <w:t xml:space="preserve"> (Lung Cancer Alliance)</w:t>
      </w:r>
      <w:r w:rsidRPr="00B03781">
        <w:rPr>
          <w:rFonts w:ascii="Palatino" w:hAnsi="Palatino"/>
          <w:sz w:val="24"/>
          <w:szCs w:val="24"/>
          <w:lang w:val="en-GB"/>
        </w:rPr>
        <w:t>, Vanessa Rangel Miller</w:t>
      </w:r>
      <w:r w:rsidR="00CF2AFB" w:rsidRPr="00B03781">
        <w:rPr>
          <w:rFonts w:ascii="Palatino" w:hAnsi="Palatino"/>
          <w:sz w:val="24"/>
          <w:szCs w:val="24"/>
          <w:lang w:val="en-GB"/>
        </w:rPr>
        <w:t xml:space="preserve"> (</w:t>
      </w:r>
      <w:proofErr w:type="spellStart"/>
      <w:r w:rsidR="00CF2AFB" w:rsidRPr="00B03781">
        <w:rPr>
          <w:rFonts w:ascii="Palatino" w:hAnsi="Palatino"/>
          <w:sz w:val="24"/>
          <w:szCs w:val="24"/>
          <w:lang w:val="en-GB"/>
        </w:rPr>
        <w:t>Altavoice</w:t>
      </w:r>
      <w:proofErr w:type="spellEnd"/>
      <w:r w:rsidR="00CF2AFB" w:rsidRPr="00B03781">
        <w:rPr>
          <w:rFonts w:ascii="Palatino" w:hAnsi="Palatino"/>
          <w:sz w:val="24"/>
          <w:szCs w:val="24"/>
          <w:lang w:val="en-GB"/>
        </w:rPr>
        <w:t>)</w:t>
      </w:r>
    </w:p>
    <w:p w14:paraId="291CF146" w14:textId="6F6829A9" w:rsidR="000949F1" w:rsidRPr="00B03781" w:rsidRDefault="00B83EC7" w:rsidP="00B03781">
      <w:pPr>
        <w:pStyle w:val="ListParagraph"/>
        <w:numPr>
          <w:ilvl w:val="0"/>
          <w:numId w:val="4"/>
        </w:numPr>
        <w:rPr>
          <w:rFonts w:ascii="Palatino" w:hAnsi="Palatino"/>
          <w:sz w:val="24"/>
          <w:szCs w:val="24"/>
        </w:rPr>
      </w:pPr>
      <w:r w:rsidRPr="00B03781">
        <w:rPr>
          <w:rFonts w:ascii="Palatino" w:hAnsi="Palatino"/>
          <w:sz w:val="24"/>
          <w:szCs w:val="24"/>
        </w:rPr>
        <w:t xml:space="preserve">2016 – Building Trustworthiness in </w:t>
      </w:r>
      <w:proofErr w:type="spellStart"/>
      <w:r w:rsidRPr="00B03781">
        <w:rPr>
          <w:rFonts w:ascii="Palatino" w:hAnsi="Palatino"/>
          <w:sz w:val="24"/>
          <w:szCs w:val="24"/>
        </w:rPr>
        <w:t>PCORnet</w:t>
      </w:r>
      <w:proofErr w:type="spellEnd"/>
      <w:r w:rsidR="000949F1" w:rsidRPr="00B03781">
        <w:rPr>
          <w:rFonts w:ascii="Palatino" w:hAnsi="Palatino"/>
          <w:sz w:val="24"/>
          <w:szCs w:val="24"/>
        </w:rPr>
        <w:t>, Washington DC; panel on patient participation in research</w:t>
      </w:r>
    </w:p>
    <w:p w14:paraId="07363114" w14:textId="6ABE332E" w:rsidR="00B83EC7" w:rsidRPr="00B03781" w:rsidRDefault="00B83EC7" w:rsidP="00B03781">
      <w:pPr>
        <w:pStyle w:val="ListParagraph"/>
        <w:numPr>
          <w:ilvl w:val="0"/>
          <w:numId w:val="4"/>
        </w:numPr>
        <w:rPr>
          <w:rFonts w:ascii="Palatino" w:hAnsi="Palatino"/>
          <w:sz w:val="24"/>
          <w:szCs w:val="24"/>
          <w:lang w:val="en-GB"/>
        </w:rPr>
      </w:pPr>
      <w:r w:rsidRPr="00B03781">
        <w:rPr>
          <w:rFonts w:ascii="Palatino" w:hAnsi="Palatino"/>
          <w:sz w:val="24"/>
          <w:szCs w:val="24"/>
        </w:rPr>
        <w:t xml:space="preserve">2016 – </w:t>
      </w:r>
      <w:proofErr w:type="spellStart"/>
      <w:r w:rsidRPr="00B03781">
        <w:rPr>
          <w:rFonts w:ascii="Palatino" w:hAnsi="Palatino"/>
          <w:sz w:val="24"/>
          <w:szCs w:val="24"/>
        </w:rPr>
        <w:t>ePharma</w:t>
      </w:r>
      <w:proofErr w:type="spellEnd"/>
      <w:r w:rsidRPr="00B03781">
        <w:rPr>
          <w:rFonts w:ascii="Palatino" w:hAnsi="Palatino"/>
          <w:sz w:val="24"/>
          <w:szCs w:val="24"/>
        </w:rPr>
        <w:t xml:space="preserve"> Summit, New York NY; panel, </w:t>
      </w:r>
      <w:r w:rsidRPr="00B03781">
        <w:rPr>
          <w:rFonts w:ascii="Palatino" w:hAnsi="Palatino"/>
          <w:sz w:val="24"/>
          <w:szCs w:val="24"/>
          <w:lang w:val="en-GB"/>
        </w:rPr>
        <w:t xml:space="preserve">“Patient Leaders Want To Kill Pharma TV Ads, Right Now” – Society for Participatory Medicine coverage </w:t>
      </w:r>
      <w:hyperlink r:id="rId22" w:history="1">
        <w:r w:rsidRPr="00B03781">
          <w:rPr>
            <w:rStyle w:val="Hyperlink"/>
            <w:rFonts w:ascii="Palatino" w:hAnsi="Palatino"/>
            <w:sz w:val="24"/>
            <w:szCs w:val="24"/>
            <w:lang w:val="en-GB"/>
          </w:rPr>
          <w:t>here</w:t>
        </w:r>
      </w:hyperlink>
    </w:p>
    <w:p w14:paraId="47712048" w14:textId="4E17EEEF" w:rsidR="00B83EC7" w:rsidRPr="00B03781" w:rsidRDefault="00B83EC7" w:rsidP="00B03781">
      <w:pPr>
        <w:pStyle w:val="ListParagraph"/>
        <w:numPr>
          <w:ilvl w:val="0"/>
          <w:numId w:val="4"/>
        </w:numPr>
        <w:rPr>
          <w:rFonts w:ascii="Palatino" w:hAnsi="Palatino"/>
          <w:sz w:val="24"/>
          <w:szCs w:val="24"/>
          <w:lang w:val="en-GB"/>
        </w:rPr>
      </w:pPr>
      <w:r w:rsidRPr="00B03781">
        <w:rPr>
          <w:rFonts w:ascii="Palatino" w:hAnsi="Palatino"/>
          <w:sz w:val="24"/>
          <w:szCs w:val="24"/>
        </w:rPr>
        <w:t xml:space="preserve">2016 – </w:t>
      </w:r>
      <w:proofErr w:type="spellStart"/>
      <w:r w:rsidRPr="00B03781">
        <w:rPr>
          <w:rFonts w:ascii="Palatino" w:hAnsi="Palatino"/>
          <w:sz w:val="24"/>
          <w:szCs w:val="24"/>
        </w:rPr>
        <w:t>ExL</w:t>
      </w:r>
      <w:proofErr w:type="spellEnd"/>
      <w:r w:rsidRPr="00B03781">
        <w:rPr>
          <w:rFonts w:ascii="Palatino" w:hAnsi="Palatino"/>
          <w:sz w:val="24"/>
          <w:szCs w:val="24"/>
        </w:rPr>
        <w:t xml:space="preserve"> Pharma Engagement, Education and Adherence Summit, Philadelphia PA; “</w:t>
      </w:r>
      <w:r w:rsidRPr="00B03781">
        <w:rPr>
          <w:rFonts w:ascii="Palatino" w:hAnsi="Palatino"/>
          <w:sz w:val="24"/>
          <w:szCs w:val="24"/>
          <w:lang w:val="en-GB"/>
        </w:rPr>
        <w:t xml:space="preserve">Compliance, Adherence, or Participation? Creating a Framework for Patient-Clinician Collaboration” – deck on </w:t>
      </w:r>
      <w:hyperlink r:id="rId23" w:history="1">
        <w:r w:rsidRPr="00B03781">
          <w:rPr>
            <w:rStyle w:val="Hyperlink"/>
            <w:rFonts w:ascii="Palatino" w:hAnsi="Palatino"/>
            <w:sz w:val="24"/>
            <w:szCs w:val="24"/>
            <w:lang w:val="en-GB"/>
          </w:rPr>
          <w:t>SlideShare</w:t>
        </w:r>
      </w:hyperlink>
    </w:p>
    <w:p w14:paraId="7D769F0F" w14:textId="20FBBF53" w:rsidR="001C0061" w:rsidRPr="00B03781" w:rsidRDefault="001C0061" w:rsidP="00B03781">
      <w:pPr>
        <w:pStyle w:val="ListParagraph"/>
        <w:numPr>
          <w:ilvl w:val="0"/>
          <w:numId w:val="4"/>
        </w:numPr>
        <w:rPr>
          <w:rFonts w:ascii="Palatino" w:hAnsi="Palatino"/>
          <w:sz w:val="24"/>
          <w:szCs w:val="24"/>
          <w:lang w:val="en-GB"/>
        </w:rPr>
      </w:pPr>
      <w:r w:rsidRPr="00B03781">
        <w:rPr>
          <w:rFonts w:ascii="Palatino" w:hAnsi="Palatino"/>
          <w:sz w:val="24"/>
          <w:szCs w:val="24"/>
          <w:lang w:val="en-GB"/>
        </w:rPr>
        <w:t xml:space="preserve">2015 – </w:t>
      </w:r>
      <w:proofErr w:type="spellStart"/>
      <w:r w:rsidRPr="00B03781">
        <w:rPr>
          <w:rFonts w:ascii="Palatino" w:hAnsi="Palatino"/>
          <w:sz w:val="24"/>
          <w:szCs w:val="24"/>
          <w:lang w:val="en-GB"/>
        </w:rPr>
        <w:t>ExL</w:t>
      </w:r>
      <w:proofErr w:type="spellEnd"/>
      <w:r w:rsidRPr="00B03781">
        <w:rPr>
          <w:rFonts w:ascii="Palatino" w:hAnsi="Palatino"/>
          <w:sz w:val="24"/>
          <w:szCs w:val="24"/>
          <w:lang w:val="en-GB"/>
        </w:rPr>
        <w:t xml:space="preserve"> Pharma Point of Care Congress, Morristown NJ; “Point of Care = Patient Health Literacy Opportunity”  - deck on </w:t>
      </w:r>
      <w:hyperlink r:id="rId24" w:history="1">
        <w:r w:rsidRPr="00B03781">
          <w:rPr>
            <w:rStyle w:val="Hyperlink"/>
            <w:rFonts w:ascii="Palatino" w:hAnsi="Palatino"/>
            <w:sz w:val="24"/>
            <w:szCs w:val="24"/>
            <w:lang w:val="en-GB"/>
          </w:rPr>
          <w:t>SlideShare</w:t>
        </w:r>
      </w:hyperlink>
    </w:p>
    <w:p w14:paraId="22AC9CDC" w14:textId="7D2F0274" w:rsidR="000949F1" w:rsidRPr="00B03781" w:rsidRDefault="000949F1" w:rsidP="00B03781">
      <w:pPr>
        <w:pStyle w:val="ListParagraph"/>
        <w:numPr>
          <w:ilvl w:val="0"/>
          <w:numId w:val="4"/>
        </w:numPr>
        <w:rPr>
          <w:rFonts w:ascii="Palatino" w:hAnsi="Palatino"/>
          <w:lang w:val="en-GB"/>
        </w:rPr>
      </w:pPr>
      <w:r w:rsidRPr="00B03781">
        <w:rPr>
          <w:rFonts w:ascii="Palatino" w:hAnsi="Palatino"/>
          <w:sz w:val="24"/>
          <w:szCs w:val="24"/>
          <w:lang w:val="en-GB"/>
        </w:rPr>
        <w:t>2015 – Health Datapalooza, Washington DC; “</w:t>
      </w:r>
      <w:r w:rsidRPr="00B03781">
        <w:rPr>
          <w:rFonts w:ascii="Palatino" w:hAnsi="Palatino"/>
          <w:bCs/>
          <w:sz w:val="24"/>
          <w:szCs w:val="24"/>
          <w:lang w:val="en-GB"/>
        </w:rPr>
        <w:t>Patient-Generated Health Data in the Real World,” panel moderator, panellists Mandi Bishop</w:t>
      </w:r>
      <w:r w:rsidR="00CF2AFB" w:rsidRPr="00B03781">
        <w:rPr>
          <w:rFonts w:ascii="Palatino" w:hAnsi="Palatino"/>
          <w:bCs/>
          <w:sz w:val="24"/>
          <w:szCs w:val="24"/>
          <w:lang w:val="en-GB"/>
        </w:rPr>
        <w:t xml:space="preserve"> (Dell Health)</w:t>
      </w:r>
      <w:r w:rsidRPr="00B03781">
        <w:rPr>
          <w:rFonts w:ascii="Palatino" w:hAnsi="Palatino"/>
          <w:bCs/>
          <w:sz w:val="24"/>
          <w:szCs w:val="24"/>
          <w:lang w:val="en-GB"/>
        </w:rPr>
        <w:t>, Dr. Danny Sands</w:t>
      </w:r>
      <w:r w:rsidR="00CF2AFB" w:rsidRPr="00B03781">
        <w:rPr>
          <w:rFonts w:ascii="Palatino" w:hAnsi="Palatino"/>
          <w:bCs/>
          <w:sz w:val="24"/>
          <w:szCs w:val="24"/>
          <w:lang w:val="en-GB"/>
        </w:rPr>
        <w:t xml:space="preserve"> (BIDMC)</w:t>
      </w:r>
      <w:r w:rsidRPr="00B03781">
        <w:rPr>
          <w:rFonts w:ascii="Palatino" w:hAnsi="Palatino"/>
          <w:bCs/>
          <w:sz w:val="24"/>
          <w:szCs w:val="24"/>
          <w:lang w:val="en-GB"/>
        </w:rPr>
        <w:t>, Scott Strange</w:t>
      </w:r>
      <w:r w:rsidR="00CF2AFB" w:rsidRPr="00B03781">
        <w:rPr>
          <w:rFonts w:ascii="Palatino" w:hAnsi="Palatino"/>
          <w:bCs/>
          <w:sz w:val="24"/>
          <w:szCs w:val="24"/>
          <w:lang w:val="en-GB"/>
        </w:rPr>
        <w:t xml:space="preserve"> (epatient)</w:t>
      </w:r>
    </w:p>
    <w:p w14:paraId="1E86AD1A" w14:textId="75CD2416" w:rsidR="00B83EC7" w:rsidRPr="00B03781" w:rsidRDefault="00D056A1" w:rsidP="00B03781">
      <w:pPr>
        <w:pStyle w:val="ListParagraph"/>
        <w:numPr>
          <w:ilvl w:val="0"/>
          <w:numId w:val="4"/>
        </w:numPr>
        <w:rPr>
          <w:rFonts w:ascii="Palatino" w:hAnsi="Palatino"/>
          <w:sz w:val="24"/>
          <w:szCs w:val="24"/>
        </w:rPr>
      </w:pPr>
      <w:r w:rsidRPr="00B03781">
        <w:rPr>
          <w:rFonts w:ascii="Palatino" w:hAnsi="Palatino"/>
          <w:sz w:val="24"/>
          <w:szCs w:val="24"/>
        </w:rPr>
        <w:t>2015 – HIMSS Patient Engagement Summit</w:t>
      </w:r>
      <w:r w:rsidR="00B83EC7" w:rsidRPr="00B03781">
        <w:rPr>
          <w:rFonts w:ascii="Palatino" w:hAnsi="Palatino"/>
          <w:sz w:val="24"/>
          <w:szCs w:val="24"/>
        </w:rPr>
        <w:t>, Orlando FL – panel on real-world engagement</w:t>
      </w:r>
      <w:r w:rsidR="00BE5D56" w:rsidRPr="00B03781">
        <w:rPr>
          <w:rFonts w:ascii="Palatino" w:hAnsi="Palatino"/>
          <w:sz w:val="24"/>
          <w:szCs w:val="24"/>
        </w:rPr>
        <w:t xml:space="preserve"> opportunities</w:t>
      </w:r>
      <w:r w:rsidR="00B83EC7" w:rsidRPr="00B03781">
        <w:rPr>
          <w:rFonts w:ascii="Palatino" w:hAnsi="Palatino"/>
          <w:sz w:val="24"/>
          <w:szCs w:val="24"/>
        </w:rPr>
        <w:t xml:space="preserve"> </w:t>
      </w:r>
      <w:r w:rsidR="00390A91" w:rsidRPr="00B03781">
        <w:rPr>
          <w:rFonts w:ascii="Palatino" w:hAnsi="Palatino"/>
          <w:sz w:val="24"/>
          <w:szCs w:val="24"/>
        </w:rPr>
        <w:t xml:space="preserve">with </w:t>
      </w:r>
      <w:r w:rsidR="00CF2AFB" w:rsidRPr="00B03781">
        <w:rPr>
          <w:rFonts w:ascii="Palatino" w:hAnsi="Palatino"/>
          <w:sz w:val="24"/>
          <w:szCs w:val="24"/>
        </w:rPr>
        <w:t xml:space="preserve">epatients </w:t>
      </w:r>
      <w:r w:rsidR="00390A91" w:rsidRPr="00B03781">
        <w:rPr>
          <w:rFonts w:ascii="Palatino" w:hAnsi="Palatino"/>
          <w:sz w:val="24"/>
          <w:szCs w:val="24"/>
        </w:rPr>
        <w:t xml:space="preserve">Alicia Staley, Amy Gleason, and Kym Martin, moderated by Dr. Patricia </w:t>
      </w:r>
      <w:proofErr w:type="spellStart"/>
      <w:r w:rsidR="00390A91" w:rsidRPr="00B03781">
        <w:rPr>
          <w:rFonts w:ascii="Palatino" w:hAnsi="Palatino"/>
          <w:sz w:val="24"/>
          <w:szCs w:val="24"/>
        </w:rPr>
        <w:t>Salber</w:t>
      </w:r>
      <w:proofErr w:type="spellEnd"/>
    </w:p>
    <w:p w14:paraId="3602DB5B" w14:textId="2D7F0B69" w:rsidR="00D056A1" w:rsidRPr="00B03781" w:rsidRDefault="00B83EC7" w:rsidP="00B03781">
      <w:pPr>
        <w:pStyle w:val="ListParagraph"/>
        <w:numPr>
          <w:ilvl w:val="0"/>
          <w:numId w:val="4"/>
        </w:numPr>
        <w:rPr>
          <w:rFonts w:ascii="Palatino" w:hAnsi="Palatino"/>
          <w:sz w:val="24"/>
          <w:szCs w:val="24"/>
        </w:rPr>
      </w:pPr>
      <w:r w:rsidRPr="00B03781">
        <w:rPr>
          <w:rFonts w:ascii="Palatino" w:hAnsi="Palatino"/>
          <w:sz w:val="24"/>
          <w:szCs w:val="24"/>
        </w:rPr>
        <w:lastRenderedPageBreak/>
        <w:t xml:space="preserve">2015 – HIMSS </w:t>
      </w:r>
      <w:r w:rsidR="00D056A1" w:rsidRPr="00B03781">
        <w:rPr>
          <w:rFonts w:ascii="Palatino" w:hAnsi="Palatino"/>
          <w:sz w:val="24"/>
          <w:szCs w:val="24"/>
        </w:rPr>
        <w:t>Privacy &amp; Security Forum</w:t>
      </w:r>
      <w:r w:rsidRPr="00B03781">
        <w:rPr>
          <w:rFonts w:ascii="Palatino" w:hAnsi="Palatino"/>
          <w:sz w:val="24"/>
          <w:szCs w:val="24"/>
        </w:rPr>
        <w:t>, San Diego FL – panel on data sharing</w:t>
      </w:r>
      <w:r w:rsidR="00390A91" w:rsidRPr="00B03781">
        <w:rPr>
          <w:rFonts w:ascii="Palatino" w:hAnsi="Palatino"/>
          <w:sz w:val="24"/>
          <w:szCs w:val="24"/>
        </w:rPr>
        <w:t xml:space="preserve"> with Travis Bond (</w:t>
      </w:r>
      <w:proofErr w:type="spellStart"/>
      <w:r w:rsidR="00390A91" w:rsidRPr="00B03781">
        <w:rPr>
          <w:rFonts w:ascii="Palatino" w:hAnsi="Palatino"/>
          <w:sz w:val="24"/>
          <w:szCs w:val="24"/>
        </w:rPr>
        <w:t>Caresync</w:t>
      </w:r>
      <w:proofErr w:type="spellEnd"/>
      <w:r w:rsidR="00390A91" w:rsidRPr="00B03781">
        <w:rPr>
          <w:rFonts w:ascii="Palatino" w:hAnsi="Palatino"/>
          <w:sz w:val="24"/>
          <w:szCs w:val="24"/>
        </w:rPr>
        <w:t>), moderated by Linda Koontz (</w:t>
      </w:r>
      <w:proofErr w:type="spellStart"/>
      <w:r w:rsidR="00390A91" w:rsidRPr="00B03781">
        <w:rPr>
          <w:rFonts w:ascii="Palatino" w:hAnsi="Palatino"/>
          <w:sz w:val="24"/>
          <w:szCs w:val="24"/>
        </w:rPr>
        <w:t>Mitre</w:t>
      </w:r>
      <w:proofErr w:type="spellEnd"/>
      <w:r w:rsidR="00390A91" w:rsidRPr="00B03781">
        <w:rPr>
          <w:rFonts w:ascii="Palatino" w:hAnsi="Palatino"/>
          <w:sz w:val="24"/>
          <w:szCs w:val="24"/>
        </w:rPr>
        <w:t>)</w:t>
      </w:r>
    </w:p>
    <w:p w14:paraId="6AFEAEA3" w14:textId="2EBD733B" w:rsidR="009B3C76" w:rsidRPr="00B03781" w:rsidRDefault="00D056A1" w:rsidP="00B03781">
      <w:pPr>
        <w:pStyle w:val="ListParagraph"/>
        <w:numPr>
          <w:ilvl w:val="0"/>
          <w:numId w:val="4"/>
        </w:numPr>
        <w:rPr>
          <w:rFonts w:ascii="Palatino" w:hAnsi="Palatino"/>
          <w:sz w:val="24"/>
          <w:szCs w:val="24"/>
        </w:rPr>
      </w:pPr>
      <w:r w:rsidRPr="00B03781">
        <w:rPr>
          <w:rFonts w:ascii="Palatino" w:hAnsi="Palatino"/>
          <w:sz w:val="24"/>
          <w:szCs w:val="24"/>
        </w:rPr>
        <w:t>2014</w:t>
      </w:r>
      <w:r w:rsidR="00B83EC7" w:rsidRPr="00B03781">
        <w:rPr>
          <w:rFonts w:ascii="Palatino" w:hAnsi="Palatino"/>
          <w:sz w:val="24"/>
          <w:szCs w:val="24"/>
        </w:rPr>
        <w:t xml:space="preserve"> – MedicineX, Stanford CA – breakout session on Patient Engagement Roadmap project</w:t>
      </w:r>
      <w:r w:rsidR="00390A91" w:rsidRPr="00B03781">
        <w:rPr>
          <w:rFonts w:ascii="Palatino" w:hAnsi="Palatino"/>
          <w:sz w:val="24"/>
          <w:szCs w:val="24"/>
        </w:rPr>
        <w:t xml:space="preserve"> with Jeanne Pinder (</w:t>
      </w:r>
      <w:proofErr w:type="spellStart"/>
      <w:r w:rsidR="00390A91" w:rsidRPr="00B03781">
        <w:rPr>
          <w:rFonts w:ascii="Palatino" w:hAnsi="Palatino"/>
          <w:sz w:val="24"/>
          <w:szCs w:val="24"/>
        </w:rPr>
        <w:t>ClearHealthCosts</w:t>
      </w:r>
      <w:proofErr w:type="spellEnd"/>
      <w:r w:rsidR="00390A91" w:rsidRPr="00B03781">
        <w:rPr>
          <w:rFonts w:ascii="Palatino" w:hAnsi="Palatino"/>
          <w:sz w:val="24"/>
          <w:szCs w:val="24"/>
        </w:rPr>
        <w:t>), moderated by Tom Workman (AIR)</w:t>
      </w:r>
    </w:p>
    <w:p w14:paraId="34FA7D38" w14:textId="04CE9715" w:rsidR="00390A91" w:rsidRPr="00B03781" w:rsidRDefault="009B3C76" w:rsidP="00B03781">
      <w:pPr>
        <w:pStyle w:val="ListParagraph"/>
        <w:numPr>
          <w:ilvl w:val="0"/>
          <w:numId w:val="4"/>
        </w:numPr>
        <w:rPr>
          <w:rFonts w:ascii="Palatino" w:hAnsi="Palatino"/>
          <w:color w:val="0563C1" w:themeColor="hyperlink"/>
          <w:sz w:val="24"/>
          <w:szCs w:val="24"/>
          <w:u w:val="single"/>
          <w:lang w:val="en-GB"/>
        </w:rPr>
      </w:pPr>
      <w:r w:rsidRPr="00B03781">
        <w:rPr>
          <w:rFonts w:ascii="Palatino" w:hAnsi="Palatino"/>
          <w:sz w:val="24"/>
          <w:szCs w:val="24"/>
        </w:rPr>
        <w:t>2012 – Cinderblocks1, Kansas City MO; “</w:t>
      </w:r>
      <w:r w:rsidRPr="00B03781">
        <w:rPr>
          <w:rFonts w:ascii="Palatino" w:hAnsi="Palatino"/>
          <w:sz w:val="24"/>
          <w:szCs w:val="24"/>
          <w:lang w:val="en-GB"/>
        </w:rPr>
        <w:t xml:space="preserve">’How much IS that?’ Price Transparency in Healthcare” – deck on </w:t>
      </w:r>
      <w:hyperlink r:id="rId25" w:history="1">
        <w:r w:rsidRPr="00B03781">
          <w:rPr>
            <w:rStyle w:val="Hyperlink"/>
            <w:rFonts w:ascii="Palatino" w:hAnsi="Palatino"/>
            <w:sz w:val="24"/>
            <w:szCs w:val="24"/>
            <w:lang w:val="en-GB"/>
          </w:rPr>
          <w:t>SlideShare</w:t>
        </w:r>
      </w:hyperlink>
      <w:r w:rsidR="00390A91" w:rsidRPr="00B03781">
        <w:rPr>
          <w:rStyle w:val="Hyperlink"/>
          <w:rFonts w:ascii="Palatino" w:hAnsi="Palatino"/>
          <w:sz w:val="24"/>
          <w:szCs w:val="24"/>
          <w:lang w:val="en-GB"/>
        </w:rPr>
        <w:t xml:space="preserve"> (</w:t>
      </w:r>
      <w:hyperlink r:id="rId26" w:history="1">
        <w:r w:rsidR="00390A91" w:rsidRPr="00B03781">
          <w:rPr>
            <w:rStyle w:val="Hyperlink"/>
            <w:rFonts w:ascii="Palatino" w:hAnsi="Palatino"/>
            <w:sz w:val="24"/>
            <w:szCs w:val="24"/>
            <w:lang w:val="en-GB"/>
          </w:rPr>
          <w:t>video on YouTube</w:t>
        </w:r>
      </w:hyperlink>
      <w:r w:rsidR="00390A91" w:rsidRPr="00B03781">
        <w:rPr>
          <w:rStyle w:val="Hyperlink"/>
          <w:rFonts w:ascii="Palatino" w:hAnsi="Palatino"/>
          <w:sz w:val="24"/>
          <w:szCs w:val="24"/>
          <w:lang w:val="en-GB"/>
        </w:rPr>
        <w:t>)</w:t>
      </w:r>
    </w:p>
    <w:p w14:paraId="398A4739" w14:textId="6CA75898" w:rsidR="009B3C76" w:rsidRPr="00B03781" w:rsidRDefault="009B3C76" w:rsidP="00B03781">
      <w:pPr>
        <w:pStyle w:val="ListParagraph"/>
        <w:numPr>
          <w:ilvl w:val="0"/>
          <w:numId w:val="4"/>
        </w:numPr>
        <w:rPr>
          <w:rFonts w:ascii="Palatino" w:hAnsi="Palatino"/>
          <w:sz w:val="24"/>
          <w:szCs w:val="24"/>
          <w:lang w:val="en-GB"/>
        </w:rPr>
      </w:pPr>
      <w:r w:rsidRPr="00B03781">
        <w:rPr>
          <w:rFonts w:ascii="Palatino" w:hAnsi="Palatino"/>
          <w:sz w:val="24"/>
          <w:szCs w:val="24"/>
          <w:lang w:val="en-GB"/>
        </w:rPr>
        <w:t xml:space="preserve">2012 – Grand Rounds, Walter Reed Bethesda Naval Hospital, Bethesda MD; “Dating Tips for Doctors and Patients” – deck on </w:t>
      </w:r>
      <w:hyperlink r:id="rId27" w:history="1">
        <w:r w:rsidRPr="00B03781">
          <w:rPr>
            <w:rStyle w:val="Hyperlink"/>
            <w:rFonts w:ascii="Palatino" w:hAnsi="Palatino"/>
            <w:sz w:val="24"/>
            <w:szCs w:val="24"/>
            <w:lang w:val="en-GB"/>
          </w:rPr>
          <w:t>SlideShare</w:t>
        </w:r>
      </w:hyperlink>
    </w:p>
    <w:p w14:paraId="7991E770" w14:textId="3B3C8B10" w:rsidR="009A7503" w:rsidRPr="00B03781" w:rsidRDefault="009A7503" w:rsidP="00B03781">
      <w:pPr>
        <w:pStyle w:val="ListParagraph"/>
        <w:numPr>
          <w:ilvl w:val="0"/>
          <w:numId w:val="4"/>
        </w:numPr>
        <w:rPr>
          <w:rFonts w:ascii="Palatino" w:hAnsi="Palatino"/>
          <w:sz w:val="24"/>
          <w:szCs w:val="24"/>
          <w:lang w:val="en-GB"/>
        </w:rPr>
      </w:pPr>
      <w:r w:rsidRPr="00B03781">
        <w:rPr>
          <w:rFonts w:ascii="Palatino" w:hAnsi="Palatino"/>
          <w:sz w:val="24"/>
          <w:szCs w:val="24"/>
        </w:rPr>
        <w:t>2011 – HCA Virginia’s Spirit of Women Girls’ Day Out, Richmond VA; “</w:t>
      </w:r>
      <w:r w:rsidRPr="00B03781">
        <w:rPr>
          <w:rFonts w:ascii="Palatino" w:hAnsi="Palatino"/>
          <w:sz w:val="24"/>
          <w:szCs w:val="24"/>
          <w:lang w:val="en-GB"/>
        </w:rPr>
        <w:t xml:space="preserve">Be Your Own Patient Advocate (Really!)” – deck on </w:t>
      </w:r>
      <w:hyperlink r:id="rId28" w:history="1">
        <w:r w:rsidRPr="00B03781">
          <w:rPr>
            <w:rStyle w:val="Hyperlink"/>
            <w:rFonts w:ascii="Palatino" w:hAnsi="Palatino"/>
            <w:sz w:val="24"/>
            <w:szCs w:val="24"/>
            <w:lang w:val="en-GB"/>
          </w:rPr>
          <w:t>SlideShare</w:t>
        </w:r>
      </w:hyperlink>
    </w:p>
    <w:p w14:paraId="586EA59E" w14:textId="3FCA6668" w:rsidR="00DD609F" w:rsidRPr="00B03781" w:rsidRDefault="000E4031" w:rsidP="00B03781">
      <w:pPr>
        <w:pStyle w:val="ListParagraph"/>
        <w:numPr>
          <w:ilvl w:val="0"/>
          <w:numId w:val="4"/>
        </w:numPr>
        <w:rPr>
          <w:rFonts w:ascii="Palatino" w:hAnsi="Palatino"/>
          <w:sz w:val="24"/>
          <w:szCs w:val="24"/>
        </w:rPr>
      </w:pPr>
      <w:r w:rsidRPr="00B03781">
        <w:rPr>
          <w:rFonts w:ascii="Palatino" w:hAnsi="Palatino"/>
          <w:sz w:val="24"/>
          <w:szCs w:val="24"/>
        </w:rPr>
        <w:t xml:space="preserve">2011 – DTC Perspectives: Marketing to the Digital Consumer, Burlington NJ; “Connecting with patients the RIGHT way” – deck on </w:t>
      </w:r>
      <w:hyperlink r:id="rId29" w:history="1">
        <w:r w:rsidRPr="00B03781">
          <w:rPr>
            <w:rStyle w:val="Hyperlink"/>
            <w:rFonts w:ascii="Palatino" w:hAnsi="Palatino"/>
            <w:sz w:val="24"/>
            <w:szCs w:val="24"/>
          </w:rPr>
          <w:t>SlideShare</w:t>
        </w:r>
      </w:hyperlink>
    </w:p>
    <w:p w14:paraId="1951533F" w14:textId="26EE675F" w:rsidR="00420AF5" w:rsidRDefault="00420AF5">
      <w:pPr>
        <w:rPr>
          <w:rFonts w:ascii="Palatino" w:hAnsi="Palatino"/>
          <w:b/>
          <w:sz w:val="24"/>
          <w:szCs w:val="24"/>
        </w:rPr>
      </w:pPr>
    </w:p>
    <w:p w14:paraId="213D1DFC" w14:textId="25B7DACB" w:rsidR="00DD609F" w:rsidRPr="000176AF" w:rsidRDefault="00DD609F" w:rsidP="00DD609F">
      <w:pPr>
        <w:rPr>
          <w:rFonts w:ascii="Palatino" w:hAnsi="Palatino"/>
          <w:b/>
          <w:sz w:val="24"/>
          <w:szCs w:val="24"/>
        </w:rPr>
      </w:pPr>
      <w:r w:rsidRPr="000176AF">
        <w:rPr>
          <w:rFonts w:ascii="Palatino" w:hAnsi="Palatino"/>
          <w:b/>
          <w:sz w:val="24"/>
          <w:szCs w:val="24"/>
        </w:rPr>
        <w:t>CONSULTANCY &amp; PAID PRESENTATIONS</w:t>
      </w:r>
    </w:p>
    <w:p w14:paraId="22752881" w14:textId="77777777" w:rsidR="00420AF5" w:rsidRDefault="00420AF5" w:rsidP="00DD609F">
      <w:pPr>
        <w:rPr>
          <w:rFonts w:ascii="Palatino" w:hAnsi="Palatino"/>
          <w:sz w:val="24"/>
          <w:szCs w:val="24"/>
        </w:rPr>
      </w:pPr>
    </w:p>
    <w:p w14:paraId="554D4C92" w14:textId="5162C89E" w:rsidR="00A15EF4" w:rsidRPr="0059124C" w:rsidRDefault="00A15EF4" w:rsidP="0059124C">
      <w:pPr>
        <w:pStyle w:val="ListParagraph"/>
        <w:numPr>
          <w:ilvl w:val="0"/>
          <w:numId w:val="5"/>
        </w:numPr>
        <w:rPr>
          <w:rFonts w:ascii="Palatino" w:hAnsi="Palatino"/>
          <w:sz w:val="24"/>
          <w:szCs w:val="24"/>
        </w:rPr>
      </w:pPr>
      <w:r w:rsidRPr="0059124C">
        <w:rPr>
          <w:rFonts w:ascii="Palatino" w:hAnsi="Palatino"/>
          <w:sz w:val="24"/>
          <w:szCs w:val="24"/>
        </w:rPr>
        <w:t>2019</w:t>
      </w:r>
      <w:r w:rsidR="005B48CF">
        <w:rPr>
          <w:rFonts w:ascii="Palatino" w:hAnsi="Palatino"/>
          <w:sz w:val="24"/>
          <w:szCs w:val="24"/>
        </w:rPr>
        <w:t>- present</w:t>
      </w:r>
      <w:r w:rsidRPr="0059124C">
        <w:rPr>
          <w:rFonts w:ascii="Palatino" w:hAnsi="Palatino"/>
          <w:sz w:val="24"/>
          <w:szCs w:val="24"/>
        </w:rPr>
        <w:t xml:space="preserve"> – University of Washington Fred Hutch HICOR Precision PRO (patient reported outcomes) project; consulting on framing of patient recruitment survey instruments</w:t>
      </w:r>
    </w:p>
    <w:p w14:paraId="0B1A4DF9" w14:textId="7BCBD23C" w:rsidR="00767A99" w:rsidRPr="00B03781" w:rsidRDefault="005B0EAE" w:rsidP="00B03781">
      <w:pPr>
        <w:pStyle w:val="ListParagraph"/>
        <w:numPr>
          <w:ilvl w:val="0"/>
          <w:numId w:val="5"/>
        </w:numPr>
        <w:rPr>
          <w:rFonts w:ascii="Palatino" w:hAnsi="Palatino"/>
          <w:sz w:val="24"/>
          <w:szCs w:val="24"/>
        </w:rPr>
      </w:pPr>
      <w:r w:rsidRPr="00B03781">
        <w:rPr>
          <w:rFonts w:ascii="Palatino" w:hAnsi="Palatino"/>
          <w:sz w:val="24"/>
          <w:szCs w:val="24"/>
        </w:rPr>
        <w:t>2018 – University of Washington Fred Hutch HICOR project; consulting on survey instrument to get patient reported outcome input on financial anxiety during and after cancer diagnosis and treatment</w:t>
      </w:r>
    </w:p>
    <w:p w14:paraId="19CBCD2A" w14:textId="20B1DBD2" w:rsidR="002D27C2" w:rsidRPr="00B03781" w:rsidRDefault="002D27C2" w:rsidP="00B03781">
      <w:pPr>
        <w:pStyle w:val="ListParagraph"/>
        <w:numPr>
          <w:ilvl w:val="0"/>
          <w:numId w:val="5"/>
        </w:numPr>
        <w:rPr>
          <w:rFonts w:ascii="Palatino" w:hAnsi="Palatino"/>
          <w:sz w:val="24"/>
          <w:szCs w:val="24"/>
        </w:rPr>
      </w:pPr>
      <w:r w:rsidRPr="00B03781">
        <w:rPr>
          <w:rFonts w:ascii="Palatino" w:hAnsi="Palatino"/>
          <w:sz w:val="24"/>
          <w:szCs w:val="24"/>
        </w:rPr>
        <w:t>2018 – RWJF/Academy Health “Moving patient centered care forward” working group meeting in DC; participant, panel presenter</w:t>
      </w:r>
    </w:p>
    <w:p w14:paraId="3248AAD4" w14:textId="77777777" w:rsidR="00A15EF4" w:rsidRDefault="00420AF5" w:rsidP="00B03781">
      <w:pPr>
        <w:pStyle w:val="ListParagraph"/>
        <w:numPr>
          <w:ilvl w:val="0"/>
          <w:numId w:val="5"/>
        </w:numPr>
        <w:rPr>
          <w:rFonts w:ascii="Palatino" w:hAnsi="Palatino"/>
          <w:sz w:val="24"/>
          <w:szCs w:val="24"/>
        </w:rPr>
      </w:pPr>
      <w:r w:rsidRPr="00B03781">
        <w:rPr>
          <w:rFonts w:ascii="Palatino" w:hAnsi="Palatino"/>
          <w:sz w:val="24"/>
          <w:szCs w:val="24"/>
        </w:rPr>
        <w:t xml:space="preserve">2016 – 2017 Dartmouth Preferences Lab; social media consultant for monthly tweetchat development </w:t>
      </w:r>
    </w:p>
    <w:p w14:paraId="5660D1D6" w14:textId="1AB87AB8" w:rsidR="000949F1" w:rsidRPr="00B03781" w:rsidRDefault="00420AF5" w:rsidP="00B03781">
      <w:pPr>
        <w:pStyle w:val="ListParagraph"/>
        <w:numPr>
          <w:ilvl w:val="0"/>
          <w:numId w:val="5"/>
        </w:numPr>
        <w:rPr>
          <w:rFonts w:ascii="Palatino" w:hAnsi="Palatino"/>
          <w:sz w:val="24"/>
          <w:szCs w:val="24"/>
        </w:rPr>
      </w:pPr>
      <w:r w:rsidRPr="00B03781">
        <w:rPr>
          <w:rFonts w:ascii="Palatino" w:hAnsi="Palatino"/>
          <w:sz w:val="24"/>
          <w:szCs w:val="24"/>
        </w:rPr>
        <w:t xml:space="preserve">2016 </w:t>
      </w:r>
      <w:r w:rsidR="00360D68" w:rsidRPr="00B03781">
        <w:rPr>
          <w:rFonts w:ascii="Palatino" w:hAnsi="Palatino"/>
          <w:sz w:val="24"/>
          <w:szCs w:val="24"/>
        </w:rPr>
        <w:t>–</w:t>
      </w:r>
      <w:r w:rsidRPr="00B03781">
        <w:rPr>
          <w:rFonts w:ascii="Palatino" w:hAnsi="Palatino"/>
          <w:sz w:val="24"/>
          <w:szCs w:val="24"/>
        </w:rPr>
        <w:t xml:space="preserve"> </w:t>
      </w:r>
      <w:hyperlink r:id="rId30" w:history="1">
        <w:r w:rsidR="00360D68" w:rsidRPr="00B03781">
          <w:rPr>
            <w:rStyle w:val="Hyperlink"/>
            <w:rFonts w:ascii="Palatino" w:hAnsi="Palatino"/>
            <w:sz w:val="24"/>
            <w:szCs w:val="24"/>
          </w:rPr>
          <w:t xml:space="preserve">Journal of the American College of Radiology </w:t>
        </w:r>
        <w:r w:rsidR="00750E14" w:rsidRPr="00B03781">
          <w:rPr>
            <w:rStyle w:val="Hyperlink"/>
            <w:rFonts w:ascii="Palatino" w:hAnsi="Palatino"/>
            <w:sz w:val="24"/>
            <w:szCs w:val="24"/>
          </w:rPr>
          <w:t>hackathon</w:t>
        </w:r>
      </w:hyperlink>
      <w:r w:rsidR="00750E14" w:rsidRPr="00B03781">
        <w:rPr>
          <w:rFonts w:ascii="Palatino" w:hAnsi="Palatino"/>
          <w:sz w:val="24"/>
          <w:szCs w:val="24"/>
        </w:rPr>
        <w:t>; presenter, advisor</w:t>
      </w:r>
    </w:p>
    <w:p w14:paraId="75F4F423" w14:textId="038A5682" w:rsidR="004D340C" w:rsidRPr="00B03781" w:rsidRDefault="00420AF5" w:rsidP="00B03781">
      <w:pPr>
        <w:pStyle w:val="ListParagraph"/>
        <w:numPr>
          <w:ilvl w:val="0"/>
          <w:numId w:val="5"/>
        </w:numPr>
        <w:rPr>
          <w:rFonts w:ascii="Palatino" w:hAnsi="Palatino"/>
          <w:sz w:val="24"/>
          <w:szCs w:val="24"/>
        </w:rPr>
      </w:pPr>
      <w:r w:rsidRPr="00B03781">
        <w:rPr>
          <w:rFonts w:ascii="Palatino" w:hAnsi="Palatino"/>
          <w:sz w:val="24"/>
          <w:szCs w:val="24"/>
        </w:rPr>
        <w:t>2013-2014</w:t>
      </w:r>
      <w:r w:rsidR="00750E14" w:rsidRPr="00B03781">
        <w:rPr>
          <w:rFonts w:ascii="Palatino" w:hAnsi="Palatino"/>
          <w:sz w:val="24"/>
          <w:szCs w:val="24"/>
        </w:rPr>
        <w:t xml:space="preserve"> – </w:t>
      </w:r>
      <w:hyperlink r:id="rId31" w:history="1">
        <w:r w:rsidR="00750E14" w:rsidRPr="00B03781">
          <w:rPr>
            <w:rStyle w:val="Hyperlink"/>
            <w:rFonts w:ascii="Palatino" w:hAnsi="Palatino"/>
            <w:sz w:val="24"/>
            <w:szCs w:val="24"/>
          </w:rPr>
          <w:t>Patient and Family Engagement Roadmap</w:t>
        </w:r>
      </w:hyperlink>
      <w:r w:rsidR="00750E14" w:rsidRPr="00B03781">
        <w:rPr>
          <w:rFonts w:ascii="Palatino" w:hAnsi="Palatino"/>
          <w:sz w:val="24"/>
          <w:szCs w:val="24"/>
        </w:rPr>
        <w:t>; co-editor of white paper, attendance at convening meeting to lay out mapping process</w:t>
      </w:r>
    </w:p>
    <w:p w14:paraId="28147C31" w14:textId="039164DC" w:rsidR="004D340C" w:rsidRPr="00B03781" w:rsidRDefault="00420AF5" w:rsidP="00B03781">
      <w:pPr>
        <w:pStyle w:val="ListParagraph"/>
        <w:numPr>
          <w:ilvl w:val="0"/>
          <w:numId w:val="5"/>
        </w:numPr>
        <w:rPr>
          <w:rFonts w:ascii="Palatino" w:hAnsi="Palatino"/>
          <w:sz w:val="24"/>
          <w:szCs w:val="24"/>
        </w:rPr>
      </w:pPr>
      <w:r w:rsidRPr="00B03781">
        <w:rPr>
          <w:rFonts w:ascii="Palatino" w:hAnsi="Palatino"/>
          <w:sz w:val="24"/>
          <w:szCs w:val="24"/>
        </w:rPr>
        <w:t xml:space="preserve">2013 – Eli Lilly &amp; Co. Clinical Open Innovation “Patients at the center of clinical research” </w:t>
      </w:r>
      <w:hyperlink r:id="rId32" w:history="1">
        <w:r w:rsidRPr="00B03781">
          <w:rPr>
            <w:rStyle w:val="Hyperlink"/>
            <w:rFonts w:ascii="Palatino" w:hAnsi="Palatino"/>
            <w:sz w:val="24"/>
            <w:szCs w:val="24"/>
          </w:rPr>
          <w:t>workgroup meeting</w:t>
        </w:r>
      </w:hyperlink>
    </w:p>
    <w:p w14:paraId="55D627D0" w14:textId="77777777" w:rsidR="00DD609F" w:rsidRPr="000A7945" w:rsidRDefault="00DD609F" w:rsidP="00DD609F">
      <w:pPr>
        <w:rPr>
          <w:rFonts w:ascii="Palatino" w:hAnsi="Palatino"/>
          <w:sz w:val="24"/>
          <w:szCs w:val="24"/>
        </w:rPr>
      </w:pPr>
    </w:p>
    <w:p w14:paraId="13C24A08" w14:textId="77777777" w:rsidR="00DD609F" w:rsidRPr="000176AF" w:rsidRDefault="00DD609F" w:rsidP="00DD609F">
      <w:pPr>
        <w:rPr>
          <w:rFonts w:ascii="Palatino" w:hAnsi="Palatino"/>
          <w:b/>
          <w:sz w:val="24"/>
          <w:szCs w:val="24"/>
        </w:rPr>
      </w:pPr>
      <w:r w:rsidRPr="000176AF">
        <w:rPr>
          <w:rFonts w:ascii="Palatino" w:hAnsi="Palatino"/>
          <w:b/>
          <w:sz w:val="24"/>
          <w:szCs w:val="24"/>
        </w:rPr>
        <w:t>EDITORIAL AND REVIEW ACTIVITIES</w:t>
      </w:r>
    </w:p>
    <w:p w14:paraId="69EE043C" w14:textId="77777777" w:rsidR="00A2175C" w:rsidRDefault="00A2175C" w:rsidP="00DD609F">
      <w:pPr>
        <w:rPr>
          <w:rFonts w:ascii="Palatino" w:hAnsi="Palatino"/>
          <w:sz w:val="24"/>
          <w:szCs w:val="24"/>
        </w:rPr>
      </w:pPr>
    </w:p>
    <w:p w14:paraId="707DE86E" w14:textId="2450FE9F" w:rsidR="009B18E9" w:rsidRDefault="004D340C" w:rsidP="00DD609F">
      <w:pPr>
        <w:rPr>
          <w:rFonts w:ascii="Palatino" w:hAnsi="Palatino"/>
          <w:sz w:val="24"/>
          <w:szCs w:val="24"/>
        </w:rPr>
      </w:pPr>
      <w:r>
        <w:rPr>
          <w:rFonts w:ascii="Palatino" w:hAnsi="Palatino"/>
          <w:sz w:val="24"/>
          <w:szCs w:val="24"/>
        </w:rPr>
        <w:t>2016, 2018, 2019</w:t>
      </w:r>
      <w:r>
        <w:rPr>
          <w:rFonts w:ascii="Palatino" w:hAnsi="Palatino"/>
          <w:sz w:val="24"/>
          <w:szCs w:val="24"/>
        </w:rPr>
        <w:tab/>
      </w:r>
      <w:r w:rsidR="00A2175C">
        <w:rPr>
          <w:rFonts w:ascii="Palatino" w:hAnsi="Palatino"/>
          <w:sz w:val="24"/>
          <w:szCs w:val="24"/>
        </w:rPr>
        <w:t>Health Datapalooza session reviewer</w:t>
      </w:r>
    </w:p>
    <w:p w14:paraId="7A036A25" w14:textId="682EDC5A" w:rsidR="00A2175C" w:rsidRDefault="00A2175C" w:rsidP="00DD609F">
      <w:pPr>
        <w:rPr>
          <w:rFonts w:ascii="Palatino" w:hAnsi="Palatino"/>
          <w:sz w:val="24"/>
          <w:szCs w:val="24"/>
        </w:rPr>
      </w:pPr>
      <w:r>
        <w:rPr>
          <w:rFonts w:ascii="Palatino" w:hAnsi="Palatino"/>
          <w:sz w:val="24"/>
          <w:szCs w:val="24"/>
        </w:rPr>
        <w:t>2018</w:t>
      </w:r>
      <w:r w:rsidR="00E63E25">
        <w:rPr>
          <w:rFonts w:ascii="Palatino" w:hAnsi="Palatino"/>
          <w:sz w:val="24"/>
          <w:szCs w:val="24"/>
        </w:rPr>
        <w:t>, 2019</w:t>
      </w:r>
      <w:r w:rsidR="00D90CEA">
        <w:rPr>
          <w:rFonts w:ascii="Palatino" w:hAnsi="Palatino"/>
          <w:sz w:val="24"/>
          <w:szCs w:val="24"/>
        </w:rPr>
        <w:t>, 2020</w:t>
      </w:r>
      <w:r w:rsidR="004D340C">
        <w:rPr>
          <w:rFonts w:ascii="Palatino" w:hAnsi="Palatino"/>
          <w:sz w:val="24"/>
          <w:szCs w:val="24"/>
        </w:rPr>
        <w:tab/>
      </w:r>
      <w:r>
        <w:rPr>
          <w:rFonts w:ascii="Palatino" w:hAnsi="Palatino"/>
          <w:sz w:val="24"/>
          <w:szCs w:val="24"/>
        </w:rPr>
        <w:t>Academy Health Annual Research Meeting abstract reviewer</w:t>
      </w:r>
    </w:p>
    <w:p w14:paraId="2BE98F10" w14:textId="15F2888F" w:rsidR="00A2175C" w:rsidRDefault="00A2175C" w:rsidP="00DD609F">
      <w:pPr>
        <w:rPr>
          <w:rFonts w:ascii="Palatino" w:hAnsi="Palatino"/>
          <w:sz w:val="24"/>
          <w:szCs w:val="24"/>
        </w:rPr>
      </w:pPr>
      <w:r>
        <w:rPr>
          <w:rFonts w:ascii="Palatino" w:hAnsi="Palatino"/>
          <w:sz w:val="24"/>
          <w:szCs w:val="24"/>
        </w:rPr>
        <w:t>2018</w:t>
      </w:r>
      <w:r w:rsidR="00E63E25">
        <w:rPr>
          <w:rFonts w:ascii="Palatino" w:hAnsi="Palatino"/>
          <w:sz w:val="24"/>
          <w:szCs w:val="24"/>
        </w:rPr>
        <w:t>, 2019</w:t>
      </w:r>
      <w:r>
        <w:rPr>
          <w:rFonts w:ascii="Palatino" w:hAnsi="Palatino"/>
          <w:sz w:val="24"/>
          <w:szCs w:val="24"/>
        </w:rPr>
        <w:t xml:space="preserve"> </w:t>
      </w:r>
      <w:r w:rsidR="004D340C">
        <w:rPr>
          <w:rFonts w:ascii="Palatino" w:hAnsi="Palatino"/>
          <w:sz w:val="24"/>
          <w:szCs w:val="24"/>
        </w:rPr>
        <w:tab/>
      </w:r>
      <w:r w:rsidR="004D340C">
        <w:rPr>
          <w:rFonts w:ascii="Palatino" w:hAnsi="Palatino"/>
          <w:sz w:val="24"/>
          <w:szCs w:val="24"/>
        </w:rPr>
        <w:tab/>
      </w:r>
      <w:r>
        <w:rPr>
          <w:rFonts w:ascii="Palatino" w:hAnsi="Palatino"/>
          <w:sz w:val="24"/>
          <w:szCs w:val="24"/>
        </w:rPr>
        <w:t>Cochrane Colloquium abstract reviewer</w:t>
      </w:r>
    </w:p>
    <w:p w14:paraId="48EF5244" w14:textId="2033C808" w:rsidR="004D340C" w:rsidRDefault="004D340C" w:rsidP="00DD609F">
      <w:pPr>
        <w:rPr>
          <w:rFonts w:ascii="Palatino" w:hAnsi="Palatino"/>
          <w:sz w:val="24"/>
          <w:szCs w:val="24"/>
        </w:rPr>
      </w:pPr>
      <w:r>
        <w:rPr>
          <w:rFonts w:ascii="Palatino" w:hAnsi="Palatino"/>
          <w:sz w:val="24"/>
          <w:szCs w:val="24"/>
        </w:rPr>
        <w:t>2012-present</w:t>
      </w:r>
      <w:r>
        <w:rPr>
          <w:rFonts w:ascii="Palatino" w:hAnsi="Palatino"/>
          <w:sz w:val="24"/>
          <w:szCs w:val="24"/>
        </w:rPr>
        <w:tab/>
      </w:r>
      <w:r>
        <w:rPr>
          <w:rFonts w:ascii="Palatino" w:hAnsi="Palatino"/>
          <w:sz w:val="24"/>
          <w:szCs w:val="24"/>
        </w:rPr>
        <w:tab/>
        <w:t>BMJ patient peer reviewer</w:t>
      </w:r>
    </w:p>
    <w:p w14:paraId="1F9EC4DD" w14:textId="77777777" w:rsidR="00DD609F" w:rsidRPr="000A7945" w:rsidRDefault="00DD609F" w:rsidP="00DD609F">
      <w:pPr>
        <w:rPr>
          <w:rFonts w:ascii="Palatino" w:hAnsi="Palatino"/>
          <w:sz w:val="24"/>
          <w:szCs w:val="24"/>
        </w:rPr>
      </w:pPr>
    </w:p>
    <w:p w14:paraId="28F30F5A" w14:textId="77777777" w:rsidR="00DD609F" w:rsidRPr="000176AF" w:rsidRDefault="00DD609F" w:rsidP="00DD609F">
      <w:pPr>
        <w:rPr>
          <w:rFonts w:ascii="Palatino" w:hAnsi="Palatino"/>
          <w:b/>
          <w:sz w:val="24"/>
          <w:szCs w:val="24"/>
        </w:rPr>
      </w:pPr>
      <w:r w:rsidRPr="000176AF">
        <w:rPr>
          <w:rFonts w:ascii="Palatino" w:hAnsi="Palatino"/>
          <w:b/>
          <w:sz w:val="24"/>
          <w:szCs w:val="24"/>
        </w:rPr>
        <w:t>PUBLICATIONS</w:t>
      </w:r>
    </w:p>
    <w:p w14:paraId="0FA0CAF6" w14:textId="77777777" w:rsidR="00DD609F" w:rsidRDefault="00DD609F" w:rsidP="00DD609F">
      <w:pPr>
        <w:rPr>
          <w:rFonts w:ascii="Palatino" w:hAnsi="Palatino"/>
          <w:sz w:val="24"/>
          <w:szCs w:val="24"/>
        </w:rPr>
      </w:pPr>
    </w:p>
    <w:p w14:paraId="16461B0F" w14:textId="26695567" w:rsidR="00E8772F" w:rsidRPr="00E8772F" w:rsidRDefault="00E8772F" w:rsidP="00E8772F">
      <w:pPr>
        <w:pStyle w:val="ListParagraph"/>
        <w:numPr>
          <w:ilvl w:val="0"/>
          <w:numId w:val="3"/>
        </w:numPr>
        <w:rPr>
          <w:rFonts w:ascii="Palatino" w:hAnsi="Palatino"/>
          <w:sz w:val="24"/>
          <w:szCs w:val="24"/>
        </w:rPr>
      </w:pPr>
      <w:r w:rsidRPr="00E8772F">
        <w:rPr>
          <w:rFonts w:ascii="Palatino" w:hAnsi="Palatino"/>
          <w:sz w:val="24"/>
          <w:szCs w:val="24"/>
        </w:rPr>
        <w:t xml:space="preserve">2017-present </w:t>
      </w:r>
      <w:r w:rsidRPr="00E8772F">
        <w:rPr>
          <w:rFonts w:ascii="Palatino" w:hAnsi="Palatino"/>
          <w:sz w:val="24"/>
          <w:szCs w:val="24"/>
        </w:rPr>
        <w:tab/>
      </w:r>
      <w:hyperlink r:id="rId33" w:history="1">
        <w:r w:rsidRPr="008473C3">
          <w:rPr>
            <w:rStyle w:val="Hyperlink"/>
            <w:rFonts w:ascii="Palatino" w:hAnsi="Palatino"/>
            <w:sz w:val="24"/>
            <w:szCs w:val="24"/>
          </w:rPr>
          <w:t>Journal of the American College of Radiology Patient Summaries of Appropriateness Criteria author</w:t>
        </w:r>
      </w:hyperlink>
      <w:r w:rsidRPr="00E8772F">
        <w:rPr>
          <w:rFonts w:ascii="Palatino" w:hAnsi="Palatino"/>
          <w:sz w:val="24"/>
          <w:szCs w:val="24"/>
        </w:rPr>
        <w:t xml:space="preserve"> </w:t>
      </w:r>
    </w:p>
    <w:p w14:paraId="1A67A2CB" w14:textId="733D6B31" w:rsidR="00813C2F" w:rsidRDefault="00E3156C" w:rsidP="000E4031">
      <w:pPr>
        <w:pStyle w:val="ListParagraph"/>
        <w:numPr>
          <w:ilvl w:val="0"/>
          <w:numId w:val="3"/>
        </w:numPr>
        <w:rPr>
          <w:rFonts w:ascii="Palatino" w:hAnsi="Palatino"/>
          <w:sz w:val="24"/>
          <w:szCs w:val="24"/>
        </w:rPr>
      </w:pPr>
      <w:r>
        <w:rPr>
          <w:rFonts w:ascii="Palatino" w:hAnsi="Palatino"/>
          <w:sz w:val="24"/>
          <w:szCs w:val="24"/>
        </w:rPr>
        <w:t xml:space="preserve">2016 - </w:t>
      </w:r>
      <w:r w:rsidR="004D340C">
        <w:rPr>
          <w:rFonts w:ascii="Palatino" w:hAnsi="Palatino"/>
          <w:sz w:val="24"/>
          <w:szCs w:val="24"/>
        </w:rPr>
        <w:t>F</w:t>
      </w:r>
      <w:r w:rsidR="004D340C" w:rsidRPr="000E4031">
        <w:rPr>
          <w:rFonts w:ascii="Palatino" w:hAnsi="Palatino"/>
          <w:sz w:val="24"/>
          <w:szCs w:val="24"/>
        </w:rPr>
        <w:t>oreword to 3rd edition</w:t>
      </w:r>
      <w:r>
        <w:rPr>
          <w:rFonts w:ascii="Palatino" w:hAnsi="Palatino"/>
          <w:sz w:val="24"/>
          <w:szCs w:val="24"/>
        </w:rPr>
        <w:t>,</w:t>
      </w:r>
      <w:r w:rsidR="004D340C">
        <w:rPr>
          <w:rFonts w:ascii="Palatino" w:hAnsi="Palatino"/>
          <w:sz w:val="24"/>
          <w:szCs w:val="24"/>
        </w:rPr>
        <w:t xml:space="preserve"> </w:t>
      </w:r>
      <w:r w:rsidR="00813C2F">
        <w:rPr>
          <w:rFonts w:ascii="Palatino" w:hAnsi="Palatino"/>
          <w:sz w:val="24"/>
          <w:szCs w:val="24"/>
        </w:rPr>
        <w:t>“</w:t>
      </w:r>
      <w:hyperlink r:id="rId34" w:history="1">
        <w:r w:rsidR="000E4031" w:rsidRPr="00DB783A">
          <w:rPr>
            <w:rStyle w:val="Hyperlink"/>
            <w:rFonts w:ascii="Palatino" w:hAnsi="Palatino"/>
            <w:sz w:val="24"/>
            <w:szCs w:val="24"/>
          </w:rPr>
          <w:t>Shared Decision Making in Health Care: Achieving evidence-based patient choice</w:t>
        </w:r>
      </w:hyperlink>
      <w:r w:rsidR="000E4031">
        <w:rPr>
          <w:rFonts w:ascii="Palatino" w:hAnsi="Palatino"/>
          <w:sz w:val="24"/>
          <w:szCs w:val="24"/>
        </w:rPr>
        <w:t xml:space="preserve">” Edited by </w:t>
      </w:r>
      <w:r w:rsidR="000E4031" w:rsidRPr="000E4031">
        <w:rPr>
          <w:rFonts w:ascii="Palatino" w:hAnsi="Palatino"/>
          <w:sz w:val="24"/>
          <w:szCs w:val="24"/>
        </w:rPr>
        <w:t>Glyn Elwyn, Adrian Edwards, and Rachel Thompson</w:t>
      </w:r>
    </w:p>
    <w:p w14:paraId="2EB6159B" w14:textId="77777777" w:rsidR="00813C2F" w:rsidRPr="000A7945" w:rsidRDefault="00813C2F" w:rsidP="00DD609F">
      <w:pPr>
        <w:rPr>
          <w:rFonts w:ascii="Palatino" w:hAnsi="Palatino"/>
          <w:sz w:val="24"/>
          <w:szCs w:val="24"/>
        </w:rPr>
      </w:pPr>
    </w:p>
    <w:p w14:paraId="0E66DA41" w14:textId="77777777" w:rsidR="00A15EF4" w:rsidRDefault="00A15EF4">
      <w:pPr>
        <w:rPr>
          <w:rFonts w:ascii="Palatino" w:hAnsi="Palatino"/>
          <w:sz w:val="24"/>
          <w:szCs w:val="24"/>
        </w:rPr>
      </w:pPr>
      <w:r>
        <w:rPr>
          <w:rFonts w:ascii="Palatino" w:hAnsi="Palatino"/>
          <w:sz w:val="24"/>
          <w:szCs w:val="24"/>
        </w:rPr>
        <w:br w:type="page"/>
      </w:r>
    </w:p>
    <w:p w14:paraId="2696FBFC" w14:textId="28CE5385" w:rsidR="00DD609F" w:rsidRDefault="00DD609F" w:rsidP="00DD609F">
      <w:pPr>
        <w:rPr>
          <w:rFonts w:ascii="Palatino" w:hAnsi="Palatino"/>
          <w:sz w:val="24"/>
          <w:szCs w:val="24"/>
        </w:rPr>
      </w:pPr>
      <w:r w:rsidRPr="000A7945">
        <w:rPr>
          <w:rFonts w:ascii="Palatino" w:hAnsi="Palatino"/>
          <w:sz w:val="24"/>
          <w:szCs w:val="24"/>
        </w:rPr>
        <w:lastRenderedPageBreak/>
        <w:t>Invited Web Content</w:t>
      </w:r>
    </w:p>
    <w:p w14:paraId="5E11896D" w14:textId="520E4111" w:rsidR="00DB783A" w:rsidRDefault="00DB783A" w:rsidP="00DD609F">
      <w:pPr>
        <w:rPr>
          <w:rFonts w:ascii="Palatino" w:hAnsi="Palatino"/>
          <w:sz w:val="24"/>
          <w:szCs w:val="24"/>
        </w:rPr>
      </w:pPr>
    </w:p>
    <w:p w14:paraId="49B986B5" w14:textId="26CABDC2" w:rsidR="00E63E25" w:rsidRPr="00E63E25" w:rsidRDefault="00E63E25" w:rsidP="00E63E25">
      <w:pPr>
        <w:pStyle w:val="ListParagraph"/>
        <w:numPr>
          <w:ilvl w:val="0"/>
          <w:numId w:val="7"/>
        </w:numPr>
        <w:rPr>
          <w:rFonts w:ascii="Palatino" w:hAnsi="Palatino"/>
          <w:bCs/>
          <w:sz w:val="24"/>
          <w:szCs w:val="24"/>
        </w:rPr>
      </w:pPr>
      <w:r>
        <w:rPr>
          <w:rFonts w:ascii="Palatino" w:hAnsi="Palatino"/>
          <w:sz w:val="24"/>
          <w:szCs w:val="24"/>
        </w:rPr>
        <w:t>2020 – The Health Care Blog, “</w:t>
      </w:r>
      <w:hyperlink r:id="rId35" w:history="1">
        <w:r w:rsidRPr="00E63E25">
          <w:rPr>
            <w:rStyle w:val="Hyperlink"/>
            <w:rFonts w:ascii="Palatino" w:hAnsi="Palatino"/>
            <w:bCs/>
            <w:sz w:val="24"/>
            <w:szCs w:val="24"/>
          </w:rPr>
          <w:t>Patient Worries as a Central Feature of their Health Care Experiences</w:t>
        </w:r>
      </w:hyperlink>
      <w:r>
        <w:rPr>
          <w:rFonts w:ascii="Palatino" w:hAnsi="Palatino"/>
          <w:bCs/>
          <w:sz w:val="24"/>
          <w:szCs w:val="24"/>
        </w:rPr>
        <w:t xml:space="preserve">” (Feb. 2020); </w:t>
      </w:r>
      <w:r w:rsidRPr="00E63E25">
        <w:rPr>
          <w:rFonts w:ascii="Palatino" w:hAnsi="Palatino"/>
          <w:sz w:val="24"/>
          <w:szCs w:val="24"/>
        </w:rPr>
        <w:t>“</w:t>
      </w:r>
      <w:hyperlink r:id="rId36" w:history="1">
        <w:r w:rsidRPr="00E63E25">
          <w:rPr>
            <w:rStyle w:val="Hyperlink"/>
            <w:rFonts w:ascii="Palatino" w:hAnsi="Palatino"/>
            <w:bCs/>
            <w:sz w:val="24"/>
            <w:szCs w:val="24"/>
          </w:rPr>
          <w:t>Americans Are Worried About the Cost of Their Healthcare (and they have good reason)</w:t>
        </w:r>
      </w:hyperlink>
      <w:r w:rsidRPr="00E63E25">
        <w:rPr>
          <w:rFonts w:ascii="Palatino" w:hAnsi="Palatino"/>
          <w:bCs/>
          <w:sz w:val="24"/>
          <w:szCs w:val="24"/>
        </w:rPr>
        <w:t>”</w:t>
      </w:r>
      <w:r>
        <w:rPr>
          <w:rFonts w:ascii="Palatino" w:hAnsi="Palatino"/>
          <w:bCs/>
          <w:sz w:val="24"/>
          <w:szCs w:val="24"/>
        </w:rPr>
        <w:t xml:space="preserve"> (May 2020)</w:t>
      </w:r>
    </w:p>
    <w:p w14:paraId="58A85987" w14:textId="146D8CA6" w:rsidR="00A15EF4" w:rsidRDefault="00A15EF4" w:rsidP="008F26D0">
      <w:pPr>
        <w:pStyle w:val="ListParagraph"/>
        <w:numPr>
          <w:ilvl w:val="0"/>
          <w:numId w:val="7"/>
        </w:numPr>
        <w:rPr>
          <w:rFonts w:ascii="Palatino" w:hAnsi="Palatino"/>
          <w:sz w:val="24"/>
          <w:szCs w:val="24"/>
        </w:rPr>
      </w:pPr>
      <w:r>
        <w:rPr>
          <w:rFonts w:ascii="Palatino" w:hAnsi="Palatino"/>
          <w:sz w:val="24"/>
          <w:szCs w:val="24"/>
        </w:rPr>
        <w:t>2019 – Tincture, “</w:t>
      </w:r>
      <w:hyperlink r:id="rId37" w:history="1">
        <w:r w:rsidRPr="00A15EF4">
          <w:rPr>
            <w:rStyle w:val="Hyperlink"/>
            <w:rFonts w:ascii="Palatino" w:hAnsi="Palatino"/>
            <w:sz w:val="24"/>
            <w:szCs w:val="24"/>
          </w:rPr>
          <w:t>A Matter of Trust: A response</w:t>
        </w:r>
      </w:hyperlink>
      <w:r>
        <w:rPr>
          <w:rFonts w:ascii="Palatino" w:hAnsi="Palatino"/>
          <w:sz w:val="24"/>
          <w:szCs w:val="24"/>
        </w:rPr>
        <w:t xml:space="preserve">” </w:t>
      </w:r>
    </w:p>
    <w:p w14:paraId="07E2FDC6" w14:textId="35EE26BA" w:rsidR="00DB783A" w:rsidRPr="008F26D0" w:rsidRDefault="00DB783A" w:rsidP="008F26D0">
      <w:pPr>
        <w:pStyle w:val="ListParagraph"/>
        <w:numPr>
          <w:ilvl w:val="0"/>
          <w:numId w:val="7"/>
        </w:numPr>
        <w:rPr>
          <w:rFonts w:ascii="Palatino" w:hAnsi="Palatino"/>
          <w:sz w:val="24"/>
          <w:szCs w:val="24"/>
        </w:rPr>
      </w:pPr>
      <w:r w:rsidRPr="008F26D0">
        <w:rPr>
          <w:rFonts w:ascii="Palatino" w:hAnsi="Palatino"/>
          <w:sz w:val="24"/>
          <w:szCs w:val="24"/>
        </w:rPr>
        <w:t>2017-</w:t>
      </w:r>
      <w:r w:rsidR="00D90CEA">
        <w:rPr>
          <w:rFonts w:ascii="Palatino" w:hAnsi="Palatino"/>
          <w:sz w:val="24"/>
          <w:szCs w:val="24"/>
        </w:rPr>
        <w:t>2021</w:t>
      </w:r>
      <w:r w:rsidRPr="008F26D0">
        <w:rPr>
          <w:rFonts w:ascii="Palatino" w:hAnsi="Palatino"/>
          <w:sz w:val="24"/>
          <w:szCs w:val="24"/>
        </w:rPr>
        <w:t xml:space="preserve"> – </w:t>
      </w:r>
      <w:hyperlink r:id="rId38" w:history="1">
        <w:r w:rsidRPr="008F26D0">
          <w:rPr>
            <w:rStyle w:val="Hyperlink"/>
            <w:rFonts w:ascii="Palatino" w:hAnsi="Palatino"/>
            <w:sz w:val="24"/>
            <w:szCs w:val="24"/>
          </w:rPr>
          <w:t>Patient Empowerment Network health literacy writer</w:t>
        </w:r>
      </w:hyperlink>
    </w:p>
    <w:p w14:paraId="69EE4BB9" w14:textId="5C491B39" w:rsidR="002D27C2" w:rsidRPr="008F26D0" w:rsidRDefault="007914FB" w:rsidP="008F26D0">
      <w:pPr>
        <w:pStyle w:val="ListParagraph"/>
        <w:numPr>
          <w:ilvl w:val="0"/>
          <w:numId w:val="7"/>
        </w:numPr>
        <w:rPr>
          <w:rFonts w:ascii="Palatino" w:hAnsi="Palatino"/>
          <w:sz w:val="24"/>
          <w:szCs w:val="24"/>
        </w:rPr>
      </w:pPr>
      <w:r w:rsidRPr="008F26D0">
        <w:rPr>
          <w:rFonts w:ascii="Palatino" w:hAnsi="Palatino"/>
          <w:sz w:val="24"/>
          <w:szCs w:val="24"/>
        </w:rPr>
        <w:t xml:space="preserve">2013-present – </w:t>
      </w:r>
      <w:hyperlink r:id="rId39" w:history="1">
        <w:r w:rsidRPr="008F26D0">
          <w:rPr>
            <w:rStyle w:val="Hyperlink"/>
            <w:rFonts w:ascii="Palatino" w:hAnsi="Palatino"/>
            <w:sz w:val="24"/>
            <w:szCs w:val="24"/>
          </w:rPr>
          <w:t>SPM blog editor/contributor</w:t>
        </w:r>
      </w:hyperlink>
      <w:r w:rsidRPr="008F26D0">
        <w:rPr>
          <w:rFonts w:ascii="Palatino" w:hAnsi="Palatino"/>
          <w:sz w:val="24"/>
          <w:szCs w:val="24"/>
        </w:rPr>
        <w:t xml:space="preserve"> </w:t>
      </w:r>
    </w:p>
    <w:p w14:paraId="2298F94E" w14:textId="614B74FC" w:rsidR="007914FB" w:rsidRPr="008F26D0" w:rsidRDefault="007D30E8" w:rsidP="008F26D0">
      <w:pPr>
        <w:pStyle w:val="ListParagraph"/>
        <w:numPr>
          <w:ilvl w:val="1"/>
          <w:numId w:val="7"/>
        </w:numPr>
        <w:rPr>
          <w:rFonts w:ascii="Palatino" w:hAnsi="Palatino"/>
          <w:sz w:val="24"/>
          <w:szCs w:val="24"/>
          <w:lang w:val="en-GB"/>
        </w:rPr>
      </w:pPr>
      <w:hyperlink r:id="rId40" w:history="1">
        <w:r w:rsidR="007914FB" w:rsidRPr="008F26D0">
          <w:rPr>
            <w:rStyle w:val="Hyperlink"/>
            <w:rFonts w:ascii="Palatino" w:hAnsi="Palatino"/>
            <w:sz w:val="24"/>
            <w:szCs w:val="24"/>
            <w:lang w:val="en-GB"/>
          </w:rPr>
          <w:t>e-Patient Manifesto: “Patients Included”</w:t>
        </w:r>
      </w:hyperlink>
    </w:p>
    <w:p w14:paraId="71A1A3D9" w14:textId="5BAEDE08" w:rsidR="007914FB" w:rsidRPr="008F26D0" w:rsidRDefault="007D30E8" w:rsidP="008F26D0">
      <w:pPr>
        <w:pStyle w:val="ListParagraph"/>
        <w:numPr>
          <w:ilvl w:val="1"/>
          <w:numId w:val="7"/>
        </w:numPr>
        <w:rPr>
          <w:rFonts w:ascii="Palatino" w:hAnsi="Palatino"/>
          <w:sz w:val="24"/>
          <w:szCs w:val="24"/>
          <w:lang w:val="en-GB"/>
        </w:rPr>
      </w:pPr>
      <w:hyperlink r:id="rId41" w:history="1">
        <w:r w:rsidR="007914FB" w:rsidRPr="008F26D0">
          <w:rPr>
            <w:rStyle w:val="Hyperlink"/>
            <w:rFonts w:ascii="Palatino" w:hAnsi="Palatino"/>
            <w:sz w:val="24"/>
            <w:szCs w:val="24"/>
            <w:lang w:val="en-GB"/>
          </w:rPr>
          <w:t>To Be, or Not to Be, a B Corp</w:t>
        </w:r>
      </w:hyperlink>
    </w:p>
    <w:p w14:paraId="71D8E1A1" w14:textId="11B9AC16" w:rsidR="007914FB" w:rsidRPr="008F26D0" w:rsidRDefault="007D30E8" w:rsidP="008F26D0">
      <w:pPr>
        <w:pStyle w:val="ListParagraph"/>
        <w:numPr>
          <w:ilvl w:val="1"/>
          <w:numId w:val="7"/>
        </w:numPr>
        <w:rPr>
          <w:rFonts w:ascii="Palatino" w:hAnsi="Palatino"/>
          <w:sz w:val="24"/>
          <w:szCs w:val="24"/>
          <w:lang w:val="en-GB"/>
        </w:rPr>
      </w:pPr>
      <w:hyperlink r:id="rId42" w:history="1">
        <w:r w:rsidR="007914FB" w:rsidRPr="008F26D0">
          <w:rPr>
            <w:rStyle w:val="Hyperlink"/>
            <w:rFonts w:ascii="Palatino" w:hAnsi="Palatino"/>
            <w:sz w:val="24"/>
            <w:szCs w:val="24"/>
            <w:lang w:val="en-GB"/>
          </w:rPr>
          <w:t>WHO in Geneva – SPM in the house!</w:t>
        </w:r>
      </w:hyperlink>
    </w:p>
    <w:p w14:paraId="22083DAE" w14:textId="152EE2D6" w:rsidR="007914FB" w:rsidRPr="008F26D0" w:rsidRDefault="007D30E8" w:rsidP="008F26D0">
      <w:pPr>
        <w:pStyle w:val="ListParagraph"/>
        <w:numPr>
          <w:ilvl w:val="1"/>
          <w:numId w:val="7"/>
        </w:numPr>
        <w:rPr>
          <w:rFonts w:ascii="Palatino" w:hAnsi="Palatino"/>
          <w:sz w:val="24"/>
          <w:szCs w:val="24"/>
          <w:lang w:val="en-GB"/>
        </w:rPr>
      </w:pPr>
      <w:hyperlink r:id="rId43" w:history="1">
        <w:r w:rsidR="007914FB" w:rsidRPr="008F26D0">
          <w:rPr>
            <w:rStyle w:val="Hyperlink"/>
            <w:rFonts w:ascii="Palatino" w:hAnsi="Palatino"/>
            <w:sz w:val="24"/>
            <w:szCs w:val="24"/>
            <w:lang w:val="en-GB"/>
          </w:rPr>
          <w:t>Consumer Reports: “Respectful” treatment key to patient safety?</w:t>
        </w:r>
      </w:hyperlink>
    </w:p>
    <w:p w14:paraId="1C69F522" w14:textId="3D6BCF2C" w:rsidR="007914FB" w:rsidRPr="008F26D0" w:rsidRDefault="007D30E8" w:rsidP="008F26D0">
      <w:pPr>
        <w:pStyle w:val="ListParagraph"/>
        <w:numPr>
          <w:ilvl w:val="1"/>
          <w:numId w:val="7"/>
        </w:numPr>
        <w:rPr>
          <w:rFonts w:ascii="Palatino" w:hAnsi="Palatino"/>
          <w:sz w:val="24"/>
          <w:szCs w:val="24"/>
          <w:lang w:val="en-GB"/>
        </w:rPr>
      </w:pPr>
      <w:hyperlink r:id="rId44" w:history="1">
        <w:r w:rsidR="007914FB" w:rsidRPr="008F26D0">
          <w:rPr>
            <w:rStyle w:val="Hyperlink"/>
            <w:rFonts w:ascii="Palatino" w:hAnsi="Palatino"/>
            <w:sz w:val="24"/>
            <w:szCs w:val="24"/>
            <w:lang w:val="en-GB"/>
          </w:rPr>
          <w:t>Health Affairs: patient activation impact on cost + outcome</w:t>
        </w:r>
      </w:hyperlink>
    </w:p>
    <w:p w14:paraId="51AA236E" w14:textId="6EEE5776" w:rsidR="007914FB" w:rsidRPr="008F26D0" w:rsidRDefault="007D30E8" w:rsidP="008F26D0">
      <w:pPr>
        <w:pStyle w:val="ListParagraph"/>
        <w:numPr>
          <w:ilvl w:val="1"/>
          <w:numId w:val="7"/>
        </w:numPr>
        <w:rPr>
          <w:rFonts w:ascii="Palatino" w:hAnsi="Palatino"/>
          <w:sz w:val="24"/>
          <w:szCs w:val="24"/>
          <w:lang w:val="en-GB"/>
        </w:rPr>
      </w:pPr>
      <w:hyperlink r:id="rId45" w:history="1">
        <w:proofErr w:type="spellStart"/>
        <w:r w:rsidR="007914FB" w:rsidRPr="008F26D0">
          <w:rPr>
            <w:rStyle w:val="Hyperlink"/>
            <w:rFonts w:ascii="Palatino" w:hAnsi="Palatino"/>
            <w:sz w:val="24"/>
            <w:szCs w:val="24"/>
            <w:lang w:val="en-GB"/>
          </w:rPr>
          <w:t>Mythbusting</w:t>
        </w:r>
        <w:proofErr w:type="spellEnd"/>
        <w:r w:rsidR="007914FB" w:rsidRPr="008F26D0">
          <w:rPr>
            <w:rStyle w:val="Hyperlink"/>
            <w:rFonts w:ascii="Palatino" w:hAnsi="Palatino"/>
            <w:sz w:val="24"/>
            <w:szCs w:val="24"/>
            <w:lang w:val="en-GB"/>
          </w:rPr>
          <w:t>, “demanding patient” edition</w:t>
        </w:r>
      </w:hyperlink>
    </w:p>
    <w:p w14:paraId="6BF7A280" w14:textId="12D6EFF7" w:rsidR="007914FB" w:rsidRPr="008F26D0" w:rsidRDefault="007D30E8" w:rsidP="008F26D0">
      <w:pPr>
        <w:pStyle w:val="ListParagraph"/>
        <w:numPr>
          <w:ilvl w:val="1"/>
          <w:numId w:val="7"/>
        </w:numPr>
        <w:rPr>
          <w:rFonts w:ascii="Palatino" w:hAnsi="Palatino"/>
          <w:sz w:val="24"/>
          <w:szCs w:val="24"/>
          <w:lang w:val="en-GB"/>
        </w:rPr>
      </w:pPr>
      <w:hyperlink r:id="rId46" w:history="1">
        <w:r w:rsidR="007914FB" w:rsidRPr="008F26D0">
          <w:rPr>
            <w:rStyle w:val="Hyperlink"/>
            <w:rFonts w:ascii="Palatino" w:hAnsi="Palatino"/>
            <w:sz w:val="24"/>
            <w:szCs w:val="24"/>
            <w:lang w:val="en-GB"/>
          </w:rPr>
          <w:t>Everything You Need to Know About Health Literacy, You Learned in Kindergarten</w:t>
        </w:r>
      </w:hyperlink>
    </w:p>
    <w:p w14:paraId="7EE26D43" w14:textId="446E1EA3" w:rsidR="007914FB" w:rsidRPr="008F26D0" w:rsidRDefault="007D30E8" w:rsidP="008F26D0">
      <w:pPr>
        <w:pStyle w:val="ListParagraph"/>
        <w:numPr>
          <w:ilvl w:val="1"/>
          <w:numId w:val="7"/>
        </w:numPr>
        <w:rPr>
          <w:rFonts w:ascii="Palatino" w:hAnsi="Palatino"/>
          <w:sz w:val="24"/>
          <w:szCs w:val="24"/>
          <w:lang w:val="en-GB"/>
        </w:rPr>
      </w:pPr>
      <w:hyperlink r:id="rId47" w:history="1">
        <w:r w:rsidR="007914FB" w:rsidRPr="008F26D0">
          <w:rPr>
            <w:rStyle w:val="Hyperlink"/>
            <w:rFonts w:ascii="Palatino" w:hAnsi="Palatino"/>
            <w:sz w:val="24"/>
            <w:szCs w:val="24"/>
            <w:lang w:val="en-GB"/>
          </w:rPr>
          <w:t>Pharma TV ads: Film at 11</w:t>
        </w:r>
      </w:hyperlink>
    </w:p>
    <w:p w14:paraId="04B1B541" w14:textId="7F740A73" w:rsidR="007914FB" w:rsidRPr="008F26D0" w:rsidRDefault="007D30E8" w:rsidP="008F26D0">
      <w:pPr>
        <w:pStyle w:val="ListParagraph"/>
        <w:numPr>
          <w:ilvl w:val="1"/>
          <w:numId w:val="7"/>
        </w:numPr>
        <w:rPr>
          <w:rFonts w:ascii="Palatino" w:hAnsi="Palatino"/>
          <w:sz w:val="24"/>
          <w:szCs w:val="24"/>
          <w:lang w:val="en-GB"/>
        </w:rPr>
      </w:pPr>
      <w:hyperlink r:id="rId48" w:history="1">
        <w:r w:rsidR="007914FB" w:rsidRPr="008F26D0">
          <w:rPr>
            <w:rStyle w:val="Hyperlink"/>
            <w:rFonts w:ascii="Palatino" w:hAnsi="Palatino"/>
            <w:sz w:val="24"/>
            <w:szCs w:val="24"/>
            <w:lang w:val="en-GB"/>
          </w:rPr>
          <w:t>#CochraneForAll + #BeyondTheRoom = #PatientsIncluded on blast</w:t>
        </w:r>
      </w:hyperlink>
    </w:p>
    <w:p w14:paraId="21C1D990" w14:textId="18F56A95" w:rsidR="007914FB" w:rsidRPr="008F26D0" w:rsidRDefault="007D30E8" w:rsidP="008F26D0">
      <w:pPr>
        <w:pStyle w:val="ListParagraph"/>
        <w:numPr>
          <w:ilvl w:val="1"/>
          <w:numId w:val="7"/>
        </w:numPr>
        <w:rPr>
          <w:rFonts w:ascii="Palatino" w:hAnsi="Palatino"/>
          <w:sz w:val="24"/>
          <w:szCs w:val="24"/>
          <w:lang w:val="en-GB"/>
        </w:rPr>
      </w:pPr>
      <w:hyperlink r:id="rId49" w:history="1">
        <w:r w:rsidR="007914FB" w:rsidRPr="008F26D0">
          <w:rPr>
            <w:rStyle w:val="Hyperlink"/>
            <w:rFonts w:ascii="Palatino" w:hAnsi="Palatino"/>
            <w:sz w:val="24"/>
            <w:szCs w:val="24"/>
            <w:lang w:val="en-GB"/>
          </w:rPr>
          <w:t>The who, what, when, where, and why of Cochrane</w:t>
        </w:r>
      </w:hyperlink>
    </w:p>
    <w:p w14:paraId="7CE85A2E" w14:textId="77777777" w:rsidR="0080545A" w:rsidRPr="008F26D0" w:rsidRDefault="0080545A" w:rsidP="008F26D0">
      <w:pPr>
        <w:pStyle w:val="ListParagraph"/>
        <w:numPr>
          <w:ilvl w:val="0"/>
          <w:numId w:val="7"/>
        </w:numPr>
        <w:rPr>
          <w:rFonts w:ascii="Palatino" w:hAnsi="Palatino"/>
          <w:sz w:val="24"/>
          <w:szCs w:val="24"/>
        </w:rPr>
      </w:pPr>
      <w:r w:rsidRPr="008F26D0">
        <w:rPr>
          <w:rFonts w:ascii="Palatino" w:hAnsi="Palatino"/>
          <w:sz w:val="24"/>
          <w:szCs w:val="24"/>
        </w:rPr>
        <w:t>2017 – BIDMC Open Notes blog, “</w:t>
      </w:r>
      <w:hyperlink r:id="rId50" w:history="1">
        <w:r w:rsidRPr="008F26D0">
          <w:rPr>
            <w:rStyle w:val="Hyperlink"/>
            <w:rFonts w:ascii="Palatino" w:hAnsi="Palatino"/>
            <w:sz w:val="24"/>
            <w:szCs w:val="24"/>
          </w:rPr>
          <w:t>Shift happens if you let it</w:t>
        </w:r>
      </w:hyperlink>
      <w:r w:rsidRPr="008F26D0">
        <w:rPr>
          <w:rFonts w:ascii="Palatino" w:hAnsi="Palatino"/>
          <w:sz w:val="24"/>
          <w:szCs w:val="24"/>
        </w:rPr>
        <w:t>”</w:t>
      </w:r>
    </w:p>
    <w:p w14:paraId="38219F48" w14:textId="268FF2DD" w:rsidR="0080545A" w:rsidRPr="008F26D0" w:rsidRDefault="0080545A" w:rsidP="008F26D0">
      <w:pPr>
        <w:pStyle w:val="ListParagraph"/>
        <w:numPr>
          <w:ilvl w:val="0"/>
          <w:numId w:val="7"/>
        </w:numPr>
        <w:rPr>
          <w:rFonts w:ascii="Palatino" w:hAnsi="Palatino"/>
          <w:b/>
          <w:bCs/>
          <w:sz w:val="24"/>
          <w:szCs w:val="24"/>
          <w:lang w:val="en-GB"/>
        </w:rPr>
      </w:pPr>
      <w:r w:rsidRPr="008F26D0">
        <w:rPr>
          <w:rFonts w:ascii="Palatino" w:hAnsi="Palatino"/>
          <w:sz w:val="24"/>
          <w:szCs w:val="24"/>
        </w:rPr>
        <w:t>2017 – Tincture (Medium), “</w:t>
      </w:r>
      <w:hyperlink r:id="rId51" w:history="1">
        <w:r w:rsidRPr="008F26D0">
          <w:rPr>
            <w:rStyle w:val="Hyperlink"/>
            <w:rFonts w:ascii="Palatino" w:hAnsi="Palatino"/>
            <w:bCs/>
            <w:sz w:val="24"/>
            <w:szCs w:val="24"/>
            <w:lang w:val="en-GB"/>
          </w:rPr>
          <w:t>QRs, DNRs, and tattoos — oh my!”</w:t>
        </w:r>
      </w:hyperlink>
    </w:p>
    <w:p w14:paraId="4F9A3718" w14:textId="6A7C2844" w:rsidR="007914FB" w:rsidRPr="008F26D0" w:rsidRDefault="00F45E85" w:rsidP="008F26D0">
      <w:pPr>
        <w:pStyle w:val="ListParagraph"/>
        <w:numPr>
          <w:ilvl w:val="0"/>
          <w:numId w:val="7"/>
        </w:numPr>
        <w:rPr>
          <w:rFonts w:ascii="Palatino" w:hAnsi="Palatino"/>
          <w:b/>
          <w:bCs/>
          <w:sz w:val="24"/>
          <w:szCs w:val="24"/>
          <w:lang w:val="en-GB"/>
        </w:rPr>
      </w:pPr>
      <w:r w:rsidRPr="008F26D0">
        <w:rPr>
          <w:rFonts w:ascii="Palatino" w:hAnsi="Palatino"/>
          <w:sz w:val="24"/>
          <w:szCs w:val="24"/>
          <w:lang w:val="en-GB"/>
        </w:rPr>
        <w:t>2014 – Healthworks Collective, “</w:t>
      </w:r>
      <w:hyperlink r:id="rId52" w:history="1">
        <w:r w:rsidRPr="008F26D0">
          <w:rPr>
            <w:rStyle w:val="Hyperlink"/>
            <w:rFonts w:ascii="Palatino" w:hAnsi="Palatino"/>
            <w:bCs/>
            <w:sz w:val="24"/>
            <w:szCs w:val="24"/>
            <w:lang w:val="en-GB"/>
          </w:rPr>
          <w:t>Keeping Patients in the Dark</w:t>
        </w:r>
      </w:hyperlink>
      <w:r w:rsidRPr="008F26D0">
        <w:rPr>
          <w:rFonts w:ascii="Palatino" w:hAnsi="Palatino"/>
          <w:bCs/>
          <w:sz w:val="24"/>
          <w:szCs w:val="24"/>
          <w:lang w:val="en-GB"/>
        </w:rPr>
        <w:t>”</w:t>
      </w:r>
    </w:p>
    <w:p w14:paraId="4C4BEE67" w14:textId="77777777" w:rsidR="00A15EF4" w:rsidRDefault="00A15EF4" w:rsidP="00DD609F">
      <w:pPr>
        <w:rPr>
          <w:rFonts w:ascii="Palatino" w:hAnsi="Palatino"/>
          <w:sz w:val="24"/>
          <w:szCs w:val="24"/>
        </w:rPr>
      </w:pPr>
    </w:p>
    <w:p w14:paraId="5F3EF28E" w14:textId="6ED3BECF" w:rsidR="00DD609F" w:rsidRDefault="00DD609F" w:rsidP="00DD609F">
      <w:pPr>
        <w:rPr>
          <w:rFonts w:ascii="Palatino" w:hAnsi="Palatino"/>
          <w:sz w:val="24"/>
          <w:szCs w:val="24"/>
        </w:rPr>
      </w:pPr>
      <w:r w:rsidRPr="000A7945">
        <w:rPr>
          <w:rFonts w:ascii="Palatino" w:hAnsi="Palatino"/>
          <w:sz w:val="24"/>
          <w:szCs w:val="24"/>
        </w:rPr>
        <w:t xml:space="preserve">Invited </w:t>
      </w:r>
      <w:r w:rsidR="002209CC">
        <w:rPr>
          <w:rFonts w:ascii="Palatino" w:hAnsi="Palatino"/>
          <w:sz w:val="24"/>
          <w:szCs w:val="24"/>
        </w:rPr>
        <w:t>audio/video content</w:t>
      </w:r>
    </w:p>
    <w:p w14:paraId="54C44C0B" w14:textId="6C5473F4" w:rsidR="00813C2F" w:rsidRDefault="00813C2F" w:rsidP="00DD609F">
      <w:pPr>
        <w:rPr>
          <w:rFonts w:ascii="Palatino" w:hAnsi="Palatino"/>
          <w:sz w:val="24"/>
          <w:szCs w:val="24"/>
        </w:rPr>
      </w:pPr>
    </w:p>
    <w:p w14:paraId="4BCF8A3B" w14:textId="530E2FE8" w:rsidR="002209CC" w:rsidRPr="00B03781" w:rsidRDefault="002209CC" w:rsidP="00B03781">
      <w:pPr>
        <w:pStyle w:val="ListParagraph"/>
        <w:numPr>
          <w:ilvl w:val="0"/>
          <w:numId w:val="6"/>
        </w:numPr>
        <w:rPr>
          <w:rFonts w:ascii="Palatino" w:hAnsi="Palatino"/>
          <w:bCs/>
          <w:sz w:val="24"/>
          <w:szCs w:val="24"/>
          <w:lang w:val="en-GB"/>
        </w:rPr>
      </w:pPr>
      <w:r w:rsidRPr="00B03781">
        <w:rPr>
          <w:rFonts w:ascii="Palatino" w:hAnsi="Palatino"/>
          <w:bCs/>
          <w:sz w:val="24"/>
          <w:szCs w:val="24"/>
          <w:lang w:val="en-GB"/>
        </w:rPr>
        <w:t xml:space="preserve">2018 – Cochrane Colloquium Beyond </w:t>
      </w:r>
      <w:r w:rsidR="00E63E25" w:rsidRPr="00B03781">
        <w:rPr>
          <w:rFonts w:ascii="Palatino" w:hAnsi="Palatino"/>
          <w:bCs/>
          <w:sz w:val="24"/>
          <w:szCs w:val="24"/>
          <w:lang w:val="en-GB"/>
        </w:rPr>
        <w:t>the</w:t>
      </w:r>
      <w:r w:rsidRPr="00B03781">
        <w:rPr>
          <w:rFonts w:ascii="Palatino" w:hAnsi="Palatino"/>
          <w:bCs/>
          <w:sz w:val="24"/>
          <w:szCs w:val="24"/>
          <w:lang w:val="en-GB"/>
        </w:rPr>
        <w:t xml:space="preserve"> Room podcasts</w:t>
      </w:r>
    </w:p>
    <w:p w14:paraId="024D3C6C" w14:textId="5A765832" w:rsidR="002209CC" w:rsidRPr="00B03781" w:rsidRDefault="007D30E8" w:rsidP="00B03781">
      <w:pPr>
        <w:pStyle w:val="ListParagraph"/>
        <w:numPr>
          <w:ilvl w:val="1"/>
          <w:numId w:val="6"/>
        </w:numPr>
        <w:rPr>
          <w:rFonts w:ascii="Palatino" w:hAnsi="Palatino"/>
          <w:bCs/>
          <w:sz w:val="24"/>
          <w:szCs w:val="24"/>
          <w:lang w:val="en-GB"/>
        </w:rPr>
      </w:pPr>
      <w:hyperlink r:id="rId53" w:history="1">
        <w:r w:rsidR="002209CC" w:rsidRPr="00B03781">
          <w:rPr>
            <w:rStyle w:val="Hyperlink"/>
            <w:rFonts w:ascii="Palatino" w:hAnsi="Palatino"/>
            <w:bCs/>
            <w:sz w:val="24"/>
            <w:szCs w:val="24"/>
            <w:lang w:val="en-GB"/>
          </w:rPr>
          <w:t>Dr. Gregor Smith on #RealisticMedicine</w:t>
        </w:r>
      </w:hyperlink>
    </w:p>
    <w:p w14:paraId="11565BAE" w14:textId="273FEB44" w:rsidR="002209CC" w:rsidRPr="00B03781" w:rsidRDefault="007D30E8" w:rsidP="00B03781">
      <w:pPr>
        <w:pStyle w:val="ListParagraph"/>
        <w:numPr>
          <w:ilvl w:val="1"/>
          <w:numId w:val="6"/>
        </w:numPr>
        <w:rPr>
          <w:rFonts w:ascii="Palatino" w:hAnsi="Palatino"/>
          <w:bCs/>
          <w:sz w:val="24"/>
          <w:szCs w:val="24"/>
          <w:lang w:val="en-GB"/>
        </w:rPr>
      </w:pPr>
      <w:hyperlink r:id="rId54" w:history="1">
        <w:r w:rsidR="002209CC" w:rsidRPr="00B03781">
          <w:rPr>
            <w:rStyle w:val="Hyperlink"/>
            <w:rFonts w:ascii="Palatino" w:hAnsi="Palatino"/>
            <w:bCs/>
            <w:sz w:val="24"/>
            <w:szCs w:val="24"/>
            <w:lang w:val="en-GB"/>
          </w:rPr>
          <w:t xml:space="preserve">Dr. Victor </w:t>
        </w:r>
        <w:proofErr w:type="spellStart"/>
        <w:r w:rsidR="002209CC" w:rsidRPr="00B03781">
          <w:rPr>
            <w:rStyle w:val="Hyperlink"/>
            <w:rFonts w:ascii="Palatino" w:hAnsi="Palatino"/>
            <w:bCs/>
            <w:sz w:val="24"/>
            <w:szCs w:val="24"/>
            <w:lang w:val="en-GB"/>
          </w:rPr>
          <w:t>Montori</w:t>
        </w:r>
        <w:proofErr w:type="spellEnd"/>
        <w:r w:rsidR="002209CC" w:rsidRPr="00B03781">
          <w:rPr>
            <w:rStyle w:val="Hyperlink"/>
            <w:rFonts w:ascii="Palatino" w:hAnsi="Palatino"/>
            <w:bCs/>
            <w:sz w:val="24"/>
            <w:szCs w:val="24"/>
            <w:lang w:val="en-GB"/>
          </w:rPr>
          <w:t xml:space="preserve"> on creating </w:t>
        </w:r>
        <w:proofErr w:type="gramStart"/>
        <w:r w:rsidR="002209CC" w:rsidRPr="00B03781">
          <w:rPr>
            <w:rStyle w:val="Hyperlink"/>
            <w:rFonts w:ascii="Palatino" w:hAnsi="Palatino"/>
            <w:bCs/>
            <w:sz w:val="24"/>
            <w:szCs w:val="24"/>
            <w:lang w:val="en-GB"/>
          </w:rPr>
          <w:t>more careful and kind</w:t>
        </w:r>
        <w:proofErr w:type="gramEnd"/>
        <w:r w:rsidR="002209CC" w:rsidRPr="00B03781">
          <w:rPr>
            <w:rStyle w:val="Hyperlink"/>
            <w:rFonts w:ascii="Palatino" w:hAnsi="Palatino"/>
            <w:bCs/>
            <w:sz w:val="24"/>
            <w:szCs w:val="24"/>
            <w:lang w:val="en-GB"/>
          </w:rPr>
          <w:t xml:space="preserve"> care</w:t>
        </w:r>
      </w:hyperlink>
    </w:p>
    <w:p w14:paraId="79D8FF08" w14:textId="12E7EC14" w:rsidR="002209CC" w:rsidRPr="00B03781" w:rsidRDefault="007D30E8" w:rsidP="00B03781">
      <w:pPr>
        <w:pStyle w:val="ListParagraph"/>
        <w:numPr>
          <w:ilvl w:val="1"/>
          <w:numId w:val="6"/>
        </w:numPr>
        <w:rPr>
          <w:rFonts w:ascii="Palatino" w:hAnsi="Palatino"/>
          <w:bCs/>
          <w:sz w:val="24"/>
          <w:szCs w:val="24"/>
          <w:lang w:val="en-GB"/>
        </w:rPr>
      </w:pPr>
      <w:hyperlink r:id="rId55" w:history="1">
        <w:r w:rsidR="002209CC" w:rsidRPr="00B03781">
          <w:rPr>
            <w:rStyle w:val="Hyperlink"/>
            <w:rFonts w:ascii="Palatino" w:hAnsi="Palatino"/>
            <w:bCs/>
            <w:sz w:val="24"/>
            <w:szCs w:val="24"/>
            <w:lang w:val="en-GB"/>
          </w:rPr>
          <w:t>Jennifer Johannesen on the problem with patient engagement</w:t>
        </w:r>
      </w:hyperlink>
    </w:p>
    <w:p w14:paraId="49A1280A" w14:textId="42E9218C" w:rsidR="002209CC" w:rsidRPr="00B03781" w:rsidRDefault="007D30E8" w:rsidP="00B03781">
      <w:pPr>
        <w:pStyle w:val="ListParagraph"/>
        <w:numPr>
          <w:ilvl w:val="1"/>
          <w:numId w:val="6"/>
        </w:numPr>
        <w:rPr>
          <w:rFonts w:ascii="Palatino" w:hAnsi="Palatino"/>
          <w:bCs/>
          <w:sz w:val="24"/>
          <w:szCs w:val="24"/>
          <w:lang w:val="en-GB"/>
        </w:rPr>
      </w:pPr>
      <w:hyperlink r:id="rId56" w:history="1">
        <w:r w:rsidR="002209CC" w:rsidRPr="00B03781">
          <w:rPr>
            <w:rStyle w:val="Hyperlink"/>
            <w:rFonts w:ascii="Palatino" w:hAnsi="Palatino"/>
            <w:bCs/>
            <w:sz w:val="24"/>
            <w:szCs w:val="24"/>
            <w:lang w:val="en-GB"/>
          </w:rPr>
          <w:t xml:space="preserve">Dr. Christine </w:t>
        </w:r>
        <w:proofErr w:type="spellStart"/>
        <w:r w:rsidR="002209CC" w:rsidRPr="00B03781">
          <w:rPr>
            <w:rStyle w:val="Hyperlink"/>
            <w:rFonts w:ascii="Palatino" w:hAnsi="Palatino"/>
            <w:bCs/>
            <w:sz w:val="24"/>
            <w:szCs w:val="24"/>
            <w:lang w:val="en-GB"/>
          </w:rPr>
          <w:t>Borgman</w:t>
        </w:r>
        <w:proofErr w:type="spellEnd"/>
        <w:r w:rsidR="002209CC" w:rsidRPr="00B03781">
          <w:rPr>
            <w:rStyle w:val="Hyperlink"/>
            <w:rFonts w:ascii="Palatino" w:hAnsi="Palatino"/>
            <w:bCs/>
            <w:sz w:val="24"/>
            <w:szCs w:val="24"/>
            <w:lang w:val="en-GB"/>
          </w:rPr>
          <w:t xml:space="preserve"> and </w:t>
        </w:r>
        <w:proofErr w:type="spellStart"/>
        <w:r w:rsidR="002209CC" w:rsidRPr="00B03781">
          <w:rPr>
            <w:rStyle w:val="Hyperlink"/>
            <w:rFonts w:ascii="Palatino" w:hAnsi="Palatino"/>
            <w:bCs/>
            <w:sz w:val="24"/>
            <w:szCs w:val="24"/>
            <w:lang w:val="en-GB"/>
          </w:rPr>
          <w:t>Dr.</w:t>
        </w:r>
        <w:proofErr w:type="spellEnd"/>
        <w:r w:rsidR="002209CC" w:rsidRPr="00B03781">
          <w:rPr>
            <w:rStyle w:val="Hyperlink"/>
            <w:rFonts w:ascii="Palatino" w:hAnsi="Palatino"/>
            <w:bCs/>
            <w:sz w:val="24"/>
            <w:szCs w:val="24"/>
            <w:lang w:val="en-GB"/>
          </w:rPr>
          <w:t xml:space="preserve"> Irene </w:t>
        </w:r>
        <w:proofErr w:type="spellStart"/>
        <w:r w:rsidR="002209CC" w:rsidRPr="00B03781">
          <w:rPr>
            <w:rStyle w:val="Hyperlink"/>
            <w:rFonts w:ascii="Palatino" w:hAnsi="Palatino"/>
            <w:bCs/>
            <w:sz w:val="24"/>
            <w:szCs w:val="24"/>
            <w:lang w:val="en-GB"/>
          </w:rPr>
          <w:t>Pasquetto</w:t>
        </w:r>
        <w:proofErr w:type="spellEnd"/>
        <w:r w:rsidR="002209CC" w:rsidRPr="00B03781">
          <w:rPr>
            <w:rStyle w:val="Hyperlink"/>
            <w:rFonts w:ascii="Palatino" w:hAnsi="Palatino"/>
            <w:bCs/>
            <w:sz w:val="24"/>
            <w:szCs w:val="24"/>
            <w:lang w:val="en-GB"/>
          </w:rPr>
          <w:t xml:space="preserve"> on data science</w:t>
        </w:r>
      </w:hyperlink>
    </w:p>
    <w:p w14:paraId="04B8CA36" w14:textId="5EB74D5D" w:rsidR="002209CC" w:rsidRPr="00B03781" w:rsidRDefault="007D30E8" w:rsidP="00B03781">
      <w:pPr>
        <w:pStyle w:val="ListParagraph"/>
        <w:numPr>
          <w:ilvl w:val="1"/>
          <w:numId w:val="6"/>
        </w:numPr>
        <w:rPr>
          <w:rFonts w:ascii="Palatino" w:hAnsi="Palatino"/>
          <w:bCs/>
          <w:sz w:val="24"/>
          <w:szCs w:val="24"/>
          <w:lang w:val="en-GB"/>
        </w:rPr>
      </w:pPr>
      <w:hyperlink r:id="rId57" w:history="1">
        <w:proofErr w:type="spellStart"/>
        <w:r w:rsidR="002209CC" w:rsidRPr="00B03781">
          <w:rPr>
            <w:rStyle w:val="Hyperlink"/>
            <w:rFonts w:ascii="Palatino" w:hAnsi="Palatino"/>
            <w:bCs/>
            <w:sz w:val="24"/>
            <w:szCs w:val="24"/>
            <w:lang w:val="en-GB"/>
          </w:rPr>
          <w:t>Lyubov</w:t>
        </w:r>
        <w:proofErr w:type="spellEnd"/>
        <w:r w:rsidR="002209CC" w:rsidRPr="00B03781">
          <w:rPr>
            <w:rStyle w:val="Hyperlink"/>
            <w:rFonts w:ascii="Palatino" w:hAnsi="Palatino"/>
            <w:bCs/>
            <w:sz w:val="24"/>
            <w:szCs w:val="24"/>
            <w:lang w:val="en-GB"/>
          </w:rPr>
          <w:t xml:space="preserve"> </w:t>
        </w:r>
        <w:proofErr w:type="spellStart"/>
        <w:r w:rsidR="002209CC" w:rsidRPr="00B03781">
          <w:rPr>
            <w:rStyle w:val="Hyperlink"/>
            <w:rFonts w:ascii="Palatino" w:hAnsi="Palatino"/>
            <w:bCs/>
            <w:sz w:val="24"/>
            <w:szCs w:val="24"/>
            <w:lang w:val="en-GB"/>
          </w:rPr>
          <w:t>Lytvyn</w:t>
        </w:r>
        <w:proofErr w:type="spellEnd"/>
        <w:r w:rsidR="002209CC" w:rsidRPr="00B03781">
          <w:rPr>
            <w:rStyle w:val="Hyperlink"/>
            <w:rFonts w:ascii="Palatino" w:hAnsi="Palatino"/>
            <w:bCs/>
            <w:sz w:val="24"/>
            <w:szCs w:val="24"/>
            <w:lang w:val="en-GB"/>
          </w:rPr>
          <w:t xml:space="preserve"> on including patients in developing evidence and guidelines</w:t>
        </w:r>
      </w:hyperlink>
    </w:p>
    <w:p w14:paraId="5D5DAA2B" w14:textId="77777777" w:rsidR="000C641B" w:rsidRPr="00B03781" w:rsidRDefault="007D30E8" w:rsidP="00B03781">
      <w:pPr>
        <w:pStyle w:val="ListParagraph"/>
        <w:numPr>
          <w:ilvl w:val="1"/>
          <w:numId w:val="6"/>
        </w:numPr>
        <w:rPr>
          <w:rFonts w:ascii="Palatino" w:hAnsi="Palatino"/>
          <w:bCs/>
          <w:sz w:val="24"/>
          <w:szCs w:val="24"/>
          <w:lang w:val="en-GB"/>
        </w:rPr>
      </w:pPr>
      <w:hyperlink r:id="rId58" w:history="1">
        <w:r w:rsidR="000C641B" w:rsidRPr="00B03781">
          <w:rPr>
            <w:rStyle w:val="Hyperlink"/>
            <w:rFonts w:ascii="Palatino" w:hAnsi="Palatino"/>
            <w:bCs/>
            <w:sz w:val="24"/>
            <w:szCs w:val="24"/>
            <w:lang w:val="en-GB"/>
          </w:rPr>
          <w:t>Dr. Dalila Martínez on the journey from doctor to patient to medical researcher</w:t>
        </w:r>
      </w:hyperlink>
    </w:p>
    <w:p w14:paraId="391FDEA6" w14:textId="779F7F79" w:rsidR="002209CC" w:rsidRPr="00B03781" w:rsidRDefault="007D30E8" w:rsidP="00B03781">
      <w:pPr>
        <w:pStyle w:val="ListParagraph"/>
        <w:numPr>
          <w:ilvl w:val="1"/>
          <w:numId w:val="6"/>
        </w:numPr>
        <w:rPr>
          <w:rFonts w:ascii="Palatino" w:hAnsi="Palatino"/>
          <w:bCs/>
          <w:sz w:val="24"/>
          <w:szCs w:val="24"/>
          <w:lang w:val="en-GB"/>
        </w:rPr>
      </w:pPr>
      <w:hyperlink r:id="rId59" w:history="1">
        <w:r w:rsidR="000C641B" w:rsidRPr="00B03781">
          <w:rPr>
            <w:rStyle w:val="Hyperlink"/>
            <w:rFonts w:ascii="Palatino" w:hAnsi="Palatino"/>
            <w:bCs/>
            <w:sz w:val="24"/>
            <w:szCs w:val="24"/>
            <w:lang w:val="en-GB"/>
          </w:rPr>
          <w:t xml:space="preserve">Dorothy </w:t>
        </w:r>
        <w:proofErr w:type="spellStart"/>
        <w:r w:rsidR="000C641B" w:rsidRPr="00B03781">
          <w:rPr>
            <w:rStyle w:val="Hyperlink"/>
            <w:rFonts w:ascii="Palatino" w:hAnsi="Palatino"/>
            <w:bCs/>
            <w:sz w:val="24"/>
            <w:szCs w:val="24"/>
            <w:lang w:val="en-GB"/>
          </w:rPr>
          <w:t>Oluoch</w:t>
        </w:r>
        <w:proofErr w:type="spellEnd"/>
        <w:r w:rsidR="000C641B" w:rsidRPr="00B03781">
          <w:rPr>
            <w:rStyle w:val="Hyperlink"/>
            <w:rFonts w:ascii="Palatino" w:hAnsi="Palatino"/>
            <w:bCs/>
            <w:sz w:val="24"/>
            <w:szCs w:val="24"/>
            <w:lang w:val="en-GB"/>
          </w:rPr>
          <w:t xml:space="preserve"> on mothers’ experiences in neo-natal hospital wards</w:t>
        </w:r>
      </w:hyperlink>
    </w:p>
    <w:p w14:paraId="504FCA71" w14:textId="01EF1399" w:rsidR="001C6550" w:rsidRPr="00B03781" w:rsidRDefault="001C6550" w:rsidP="00B03781">
      <w:pPr>
        <w:pStyle w:val="ListParagraph"/>
        <w:numPr>
          <w:ilvl w:val="0"/>
          <w:numId w:val="6"/>
        </w:numPr>
        <w:rPr>
          <w:rFonts w:ascii="Palatino" w:hAnsi="Palatino"/>
          <w:bCs/>
          <w:sz w:val="24"/>
          <w:szCs w:val="24"/>
          <w:lang w:val="en-GB"/>
        </w:rPr>
      </w:pPr>
      <w:r w:rsidRPr="00B03781">
        <w:rPr>
          <w:rFonts w:ascii="Palatino" w:hAnsi="Palatino"/>
          <w:bCs/>
          <w:sz w:val="24"/>
          <w:szCs w:val="24"/>
          <w:lang w:val="en-GB"/>
        </w:rPr>
        <w:t xml:space="preserve">2013 – </w:t>
      </w:r>
      <w:proofErr w:type="spellStart"/>
      <w:r w:rsidRPr="00B03781">
        <w:rPr>
          <w:rFonts w:ascii="Palatino" w:hAnsi="Palatino"/>
          <w:bCs/>
          <w:sz w:val="24"/>
          <w:szCs w:val="24"/>
          <w:lang w:val="en-GB"/>
        </w:rPr>
        <w:t>NeedyMeds</w:t>
      </w:r>
      <w:proofErr w:type="spellEnd"/>
      <w:r w:rsidRPr="00B03781">
        <w:rPr>
          <w:rFonts w:ascii="Palatino" w:hAnsi="Palatino"/>
          <w:bCs/>
          <w:sz w:val="24"/>
          <w:szCs w:val="24"/>
          <w:lang w:val="en-GB"/>
        </w:rPr>
        <w:t xml:space="preserve">, </w:t>
      </w:r>
      <w:hyperlink r:id="rId60" w:history="1">
        <w:r w:rsidRPr="00B03781">
          <w:rPr>
            <w:rStyle w:val="Hyperlink"/>
            <w:rFonts w:ascii="Palatino" w:hAnsi="Palatino"/>
            <w:bCs/>
            <w:sz w:val="24"/>
            <w:szCs w:val="24"/>
            <w:lang w:val="en-GB"/>
          </w:rPr>
          <w:t>How to find out healthcare costs</w:t>
        </w:r>
      </w:hyperlink>
      <w:r w:rsidRPr="00B03781">
        <w:rPr>
          <w:rFonts w:ascii="Palatino" w:hAnsi="Palatino"/>
          <w:bCs/>
          <w:sz w:val="24"/>
          <w:szCs w:val="24"/>
          <w:lang w:val="en-GB"/>
        </w:rPr>
        <w:t xml:space="preserve"> (with Jeanne Pinder of Clear Health Costs)</w:t>
      </w:r>
    </w:p>
    <w:p w14:paraId="23303A33" w14:textId="1940687B" w:rsidR="00D31022" w:rsidRPr="00B03781" w:rsidRDefault="00D31022" w:rsidP="00B03781">
      <w:pPr>
        <w:pStyle w:val="ListParagraph"/>
        <w:numPr>
          <w:ilvl w:val="0"/>
          <w:numId w:val="6"/>
        </w:numPr>
        <w:rPr>
          <w:rFonts w:ascii="Palatino" w:hAnsi="Palatino"/>
          <w:sz w:val="24"/>
          <w:szCs w:val="24"/>
        </w:rPr>
      </w:pPr>
      <w:r w:rsidRPr="00B03781">
        <w:rPr>
          <w:rFonts w:ascii="Palatino" w:hAnsi="Palatino"/>
          <w:sz w:val="24"/>
          <w:szCs w:val="24"/>
        </w:rPr>
        <w:t>2013 – Society of Hospital Medicine Annual Meeting, Washington DC; “</w:t>
      </w:r>
      <w:r w:rsidRPr="00B03781">
        <w:rPr>
          <w:rFonts w:ascii="Palatino" w:hAnsi="Palatino"/>
          <w:sz w:val="24"/>
          <w:szCs w:val="24"/>
          <w:lang w:val="en-GB"/>
        </w:rPr>
        <w:t xml:space="preserve">Hospitalists Flock to Annual Meeting's Bedside Procedures Pre-Courses” produced, scripted, on camera; </w:t>
      </w:r>
      <w:hyperlink r:id="rId61" w:history="1">
        <w:r w:rsidRPr="00B03781">
          <w:rPr>
            <w:rStyle w:val="Hyperlink"/>
            <w:rFonts w:ascii="Palatino" w:hAnsi="Palatino"/>
            <w:sz w:val="24"/>
            <w:szCs w:val="24"/>
            <w:lang w:val="en-GB"/>
          </w:rPr>
          <w:t>video on YouTube</w:t>
        </w:r>
      </w:hyperlink>
    </w:p>
    <w:p w14:paraId="6334BF3B" w14:textId="3355CD75" w:rsidR="00F45648" w:rsidRPr="00B03781" w:rsidRDefault="00A27301" w:rsidP="00B03781">
      <w:pPr>
        <w:pStyle w:val="ListParagraph"/>
        <w:numPr>
          <w:ilvl w:val="0"/>
          <w:numId w:val="6"/>
        </w:numPr>
        <w:rPr>
          <w:rFonts w:ascii="Palatino" w:hAnsi="Palatino"/>
          <w:sz w:val="24"/>
          <w:szCs w:val="24"/>
          <w:lang w:val="en-GB"/>
        </w:rPr>
      </w:pPr>
      <w:r w:rsidRPr="00B03781">
        <w:rPr>
          <w:rFonts w:ascii="Palatino" w:hAnsi="Palatino"/>
          <w:sz w:val="24"/>
          <w:szCs w:val="24"/>
          <w:lang w:val="en-GB"/>
        </w:rPr>
        <w:t>2013 – Society of Hospital Medicine Annual Meeting, Washington DC; “</w:t>
      </w:r>
      <w:r w:rsidR="00F45648" w:rsidRPr="00B03781">
        <w:rPr>
          <w:rFonts w:ascii="Palatino" w:hAnsi="Palatino"/>
          <w:sz w:val="24"/>
          <w:szCs w:val="24"/>
          <w:lang w:val="en-GB"/>
        </w:rPr>
        <w:t xml:space="preserve">CME, Procedures, and Advocacy Highlight Hospital Medicine 2013 Kickoff” produced, scripted; </w:t>
      </w:r>
      <w:hyperlink r:id="rId62" w:history="1">
        <w:r w:rsidR="00F45648" w:rsidRPr="00B03781">
          <w:rPr>
            <w:rStyle w:val="Hyperlink"/>
            <w:rFonts w:ascii="Palatino" w:hAnsi="Palatino"/>
            <w:sz w:val="24"/>
            <w:szCs w:val="24"/>
            <w:lang w:val="en-GB"/>
          </w:rPr>
          <w:t>video on YouTube</w:t>
        </w:r>
      </w:hyperlink>
    </w:p>
    <w:p w14:paraId="7DB7CBAE" w14:textId="0EFE3F18" w:rsidR="00F45648" w:rsidRPr="00B03781" w:rsidRDefault="00F45648" w:rsidP="00B03781">
      <w:pPr>
        <w:pStyle w:val="ListParagraph"/>
        <w:numPr>
          <w:ilvl w:val="0"/>
          <w:numId w:val="6"/>
        </w:numPr>
        <w:rPr>
          <w:rStyle w:val="Hyperlink"/>
          <w:rFonts w:ascii="Palatino" w:hAnsi="Palatino"/>
          <w:sz w:val="24"/>
          <w:szCs w:val="24"/>
          <w:lang w:val="en-GB"/>
        </w:rPr>
      </w:pPr>
      <w:r w:rsidRPr="00B03781">
        <w:rPr>
          <w:rFonts w:ascii="Palatino" w:hAnsi="Palatino"/>
          <w:sz w:val="24"/>
          <w:szCs w:val="24"/>
          <w:lang w:val="en-GB"/>
        </w:rPr>
        <w:t xml:space="preserve">2013 – Society of Hospital Medicine Annual Meeting, Washington DC: “Hospitalists Channel Osler, Pioneer in Bedside Exams” produced, scripted; </w:t>
      </w:r>
      <w:hyperlink r:id="rId63" w:history="1">
        <w:r w:rsidRPr="00B03781">
          <w:rPr>
            <w:rStyle w:val="Hyperlink"/>
            <w:rFonts w:ascii="Palatino" w:hAnsi="Palatino"/>
            <w:sz w:val="24"/>
            <w:szCs w:val="24"/>
            <w:lang w:val="en-GB"/>
          </w:rPr>
          <w:t>video on YouTube</w:t>
        </w:r>
      </w:hyperlink>
    </w:p>
    <w:p w14:paraId="4AC72887" w14:textId="73E3B4DC" w:rsidR="00FD2566" w:rsidRPr="00B03781" w:rsidRDefault="00FD2566" w:rsidP="00B03781">
      <w:pPr>
        <w:pStyle w:val="ListParagraph"/>
        <w:numPr>
          <w:ilvl w:val="0"/>
          <w:numId w:val="6"/>
        </w:numPr>
        <w:rPr>
          <w:rFonts w:ascii="Palatino" w:hAnsi="Palatino"/>
          <w:bCs/>
          <w:sz w:val="24"/>
          <w:szCs w:val="24"/>
          <w:lang w:val="en-GB"/>
        </w:rPr>
      </w:pPr>
      <w:r w:rsidRPr="00B03781">
        <w:rPr>
          <w:rFonts w:ascii="Palatino" w:hAnsi="Palatino"/>
          <w:bCs/>
          <w:sz w:val="24"/>
          <w:szCs w:val="24"/>
          <w:lang w:val="en-GB"/>
        </w:rPr>
        <w:t xml:space="preserve">2012 – Healthworks Collective, </w:t>
      </w:r>
      <w:hyperlink r:id="rId64" w:history="1">
        <w:r w:rsidRPr="00B03781">
          <w:rPr>
            <w:rStyle w:val="Hyperlink"/>
            <w:rFonts w:ascii="Palatino" w:hAnsi="Palatino"/>
            <w:bCs/>
            <w:sz w:val="24"/>
            <w:szCs w:val="24"/>
            <w:lang w:val="en-GB"/>
          </w:rPr>
          <w:t>High Quality, Low Cost HealthCare Video Interview Series: Casey Quinlan – “HOW MUCH IS THAT?”</w:t>
        </w:r>
      </w:hyperlink>
    </w:p>
    <w:p w14:paraId="413D419A" w14:textId="77777777" w:rsidR="00DD609F" w:rsidRPr="000A7945" w:rsidRDefault="00DD609F" w:rsidP="00DD609F">
      <w:pPr>
        <w:rPr>
          <w:rFonts w:ascii="Palatino" w:hAnsi="Palatino"/>
          <w:sz w:val="24"/>
          <w:szCs w:val="24"/>
        </w:rPr>
      </w:pPr>
    </w:p>
    <w:p w14:paraId="04963319" w14:textId="70CA1238" w:rsidR="00DD609F" w:rsidRDefault="00DD609F" w:rsidP="00DD609F">
      <w:pPr>
        <w:rPr>
          <w:rFonts w:ascii="Palatino" w:hAnsi="Palatino"/>
          <w:sz w:val="24"/>
          <w:szCs w:val="24"/>
        </w:rPr>
      </w:pPr>
      <w:r w:rsidRPr="000A7945">
        <w:rPr>
          <w:rFonts w:ascii="Palatino" w:hAnsi="Palatino"/>
          <w:sz w:val="24"/>
          <w:szCs w:val="24"/>
        </w:rPr>
        <w:t>Letters to the Editor, Magazine Submissions and Other Publications</w:t>
      </w:r>
    </w:p>
    <w:p w14:paraId="2C180D06" w14:textId="77777777" w:rsidR="005B0EAE" w:rsidRDefault="005B0EAE" w:rsidP="00DD609F">
      <w:pPr>
        <w:rPr>
          <w:rFonts w:ascii="Palatino" w:hAnsi="Palatino"/>
          <w:sz w:val="24"/>
          <w:szCs w:val="24"/>
        </w:rPr>
      </w:pPr>
    </w:p>
    <w:p w14:paraId="601DDC59" w14:textId="45234819" w:rsidR="005B0EAE" w:rsidRPr="000A7945" w:rsidRDefault="005B0EAE" w:rsidP="00DD609F">
      <w:pPr>
        <w:rPr>
          <w:rFonts w:ascii="Palatino" w:hAnsi="Palatino"/>
          <w:sz w:val="24"/>
          <w:szCs w:val="24"/>
        </w:rPr>
      </w:pPr>
      <w:r>
        <w:rPr>
          <w:rFonts w:ascii="Palatino" w:hAnsi="Palatino"/>
          <w:sz w:val="24"/>
          <w:szCs w:val="24"/>
        </w:rPr>
        <w:t>2015 – Allergy and Asthma Network, “</w:t>
      </w:r>
      <w:hyperlink r:id="rId65" w:anchor="{%22issue_id%22:256415,%22page%22:18}" w:history="1">
        <w:r w:rsidRPr="002D27C2">
          <w:rPr>
            <w:rStyle w:val="Hyperlink"/>
            <w:rFonts w:ascii="Palatino" w:hAnsi="Palatino"/>
            <w:sz w:val="24"/>
            <w:szCs w:val="24"/>
          </w:rPr>
          <w:t>3 keys to becoming a savvy patient</w:t>
        </w:r>
      </w:hyperlink>
      <w:r>
        <w:rPr>
          <w:rFonts w:ascii="Palatino" w:hAnsi="Palatino"/>
          <w:sz w:val="24"/>
          <w:szCs w:val="24"/>
        </w:rPr>
        <w:t>”</w:t>
      </w:r>
    </w:p>
    <w:p w14:paraId="2AAF1022" w14:textId="77777777" w:rsidR="00DD609F" w:rsidRPr="000A7945" w:rsidRDefault="00DD609F" w:rsidP="00DD609F">
      <w:pPr>
        <w:rPr>
          <w:rFonts w:ascii="Palatino" w:hAnsi="Palatino"/>
          <w:sz w:val="24"/>
          <w:szCs w:val="24"/>
        </w:rPr>
      </w:pPr>
    </w:p>
    <w:p w14:paraId="325B780F" w14:textId="77777777" w:rsidR="00A15EF4" w:rsidRDefault="00A15EF4">
      <w:pPr>
        <w:rPr>
          <w:rFonts w:ascii="Palatino" w:hAnsi="Palatino"/>
          <w:b/>
          <w:sz w:val="24"/>
          <w:szCs w:val="24"/>
        </w:rPr>
      </w:pPr>
      <w:r>
        <w:rPr>
          <w:rFonts w:ascii="Palatino" w:hAnsi="Palatino"/>
          <w:b/>
          <w:sz w:val="24"/>
          <w:szCs w:val="24"/>
        </w:rPr>
        <w:br w:type="page"/>
      </w:r>
    </w:p>
    <w:p w14:paraId="190AA964" w14:textId="1805D224" w:rsidR="00DD609F" w:rsidRPr="000176AF" w:rsidRDefault="00DD609F" w:rsidP="00DD609F">
      <w:pPr>
        <w:rPr>
          <w:rFonts w:ascii="Palatino" w:hAnsi="Palatino"/>
          <w:b/>
          <w:sz w:val="24"/>
          <w:szCs w:val="24"/>
        </w:rPr>
      </w:pPr>
      <w:r w:rsidRPr="000176AF">
        <w:rPr>
          <w:rFonts w:ascii="Palatino" w:hAnsi="Palatino"/>
          <w:b/>
          <w:sz w:val="24"/>
          <w:szCs w:val="24"/>
        </w:rPr>
        <w:lastRenderedPageBreak/>
        <w:t>MEDIA MENTIONS</w:t>
      </w:r>
    </w:p>
    <w:p w14:paraId="3329488A" w14:textId="31B80194" w:rsidR="00DD609F" w:rsidRDefault="00DD609F" w:rsidP="00DD609F">
      <w:pPr>
        <w:rPr>
          <w:rFonts w:ascii="Palatino" w:hAnsi="Palatino"/>
          <w:sz w:val="24"/>
          <w:szCs w:val="24"/>
        </w:rPr>
      </w:pPr>
    </w:p>
    <w:p w14:paraId="240667CF" w14:textId="72DDF36E" w:rsidR="001C6550" w:rsidRPr="008F26D0" w:rsidRDefault="001C6550" w:rsidP="008F26D0">
      <w:pPr>
        <w:pStyle w:val="ListParagraph"/>
        <w:numPr>
          <w:ilvl w:val="0"/>
          <w:numId w:val="8"/>
        </w:numPr>
        <w:rPr>
          <w:rFonts w:ascii="Palatino" w:hAnsi="Palatino"/>
          <w:sz w:val="24"/>
          <w:szCs w:val="24"/>
          <w:lang w:val="en-GB"/>
        </w:rPr>
      </w:pPr>
      <w:r w:rsidRPr="008F26D0">
        <w:rPr>
          <w:rFonts w:ascii="Palatino" w:hAnsi="Palatino"/>
          <w:sz w:val="24"/>
          <w:szCs w:val="24"/>
        </w:rPr>
        <w:t xml:space="preserve">2018 – The Health Care Blog, </w:t>
      </w:r>
      <w:hyperlink r:id="rId66" w:history="1">
        <w:r w:rsidRPr="008F26D0">
          <w:rPr>
            <w:rStyle w:val="Hyperlink"/>
            <w:rFonts w:ascii="Palatino" w:hAnsi="Palatino"/>
            <w:sz w:val="24"/>
            <w:szCs w:val="24"/>
            <w:lang w:val="en-GB"/>
          </w:rPr>
          <w:t>Why I Tattooed My Health Data Over My Heart | WTF Health with Casey Quinlan</w:t>
        </w:r>
      </w:hyperlink>
    </w:p>
    <w:p w14:paraId="3D0BA0DF" w14:textId="56CB5D71" w:rsidR="001C6550" w:rsidRPr="008F26D0" w:rsidRDefault="001C6550" w:rsidP="008F26D0">
      <w:pPr>
        <w:pStyle w:val="ListParagraph"/>
        <w:numPr>
          <w:ilvl w:val="0"/>
          <w:numId w:val="8"/>
        </w:numPr>
        <w:rPr>
          <w:rFonts w:ascii="Palatino" w:hAnsi="Palatino"/>
          <w:bCs/>
          <w:iCs/>
          <w:sz w:val="24"/>
          <w:szCs w:val="24"/>
          <w:lang w:val="en-GB"/>
        </w:rPr>
      </w:pPr>
      <w:r w:rsidRPr="008F26D0">
        <w:rPr>
          <w:rFonts w:ascii="Palatino" w:hAnsi="Palatino"/>
          <w:sz w:val="24"/>
          <w:szCs w:val="24"/>
          <w:lang w:val="en-GB"/>
        </w:rPr>
        <w:t xml:space="preserve">2016 – The New York Times, </w:t>
      </w:r>
      <w:hyperlink r:id="rId67" w:history="1">
        <w:r w:rsidRPr="008F26D0">
          <w:rPr>
            <w:rStyle w:val="Hyperlink"/>
            <w:rFonts w:ascii="Palatino" w:hAnsi="Palatino"/>
            <w:bCs/>
            <w:iCs/>
            <w:sz w:val="24"/>
            <w:szCs w:val="24"/>
            <w:lang w:val="en-GB"/>
          </w:rPr>
          <w:t>Full ‘Medical Records’ for Trump and Clinton? That’s Fiction</w:t>
        </w:r>
      </w:hyperlink>
    </w:p>
    <w:p w14:paraId="47D0C5EF" w14:textId="0814FAA6" w:rsidR="001C6550" w:rsidRPr="008F26D0" w:rsidRDefault="001C6550" w:rsidP="008F26D0">
      <w:pPr>
        <w:pStyle w:val="ListParagraph"/>
        <w:numPr>
          <w:ilvl w:val="0"/>
          <w:numId w:val="8"/>
        </w:numPr>
        <w:rPr>
          <w:rFonts w:ascii="Palatino" w:hAnsi="Palatino"/>
          <w:b/>
          <w:bCs/>
          <w:sz w:val="24"/>
          <w:szCs w:val="24"/>
          <w:lang w:val="en-GB"/>
        </w:rPr>
      </w:pPr>
      <w:r w:rsidRPr="008F26D0">
        <w:rPr>
          <w:rFonts w:ascii="Palatino" w:hAnsi="Palatino"/>
          <w:sz w:val="24"/>
          <w:szCs w:val="24"/>
          <w:lang w:val="en-GB"/>
        </w:rPr>
        <w:t xml:space="preserve">2015 – HealthWorks Collective, </w:t>
      </w:r>
      <w:hyperlink r:id="rId68" w:history="1">
        <w:r w:rsidRPr="008F26D0">
          <w:rPr>
            <w:rStyle w:val="Hyperlink"/>
            <w:rFonts w:ascii="Palatino" w:hAnsi="Palatino"/>
            <w:bCs/>
            <w:sz w:val="24"/>
            <w:szCs w:val="24"/>
            <w:lang w:val="en-GB"/>
          </w:rPr>
          <w:t>Breast cancer while uninsured: One woman’s story</w:t>
        </w:r>
      </w:hyperlink>
    </w:p>
    <w:p w14:paraId="7B21486E" w14:textId="173BB47A" w:rsidR="001C6550" w:rsidRPr="008F26D0" w:rsidRDefault="001C6550" w:rsidP="008F26D0">
      <w:pPr>
        <w:pStyle w:val="ListParagraph"/>
        <w:numPr>
          <w:ilvl w:val="0"/>
          <w:numId w:val="8"/>
        </w:numPr>
        <w:rPr>
          <w:rFonts w:ascii="Palatino" w:hAnsi="Palatino"/>
          <w:bCs/>
          <w:sz w:val="24"/>
          <w:szCs w:val="24"/>
          <w:lang w:val="en-GB"/>
        </w:rPr>
      </w:pPr>
      <w:r w:rsidRPr="008F26D0">
        <w:rPr>
          <w:rFonts w:ascii="Palatino" w:hAnsi="Palatino"/>
          <w:sz w:val="24"/>
          <w:szCs w:val="24"/>
        </w:rPr>
        <w:t xml:space="preserve">2014 – HealthWorks Collective, </w:t>
      </w:r>
      <w:hyperlink r:id="rId69" w:history="1">
        <w:r w:rsidRPr="008F26D0">
          <w:rPr>
            <w:rStyle w:val="Hyperlink"/>
            <w:rFonts w:ascii="Palatino" w:hAnsi="Palatino"/>
            <w:bCs/>
            <w:sz w:val="24"/>
            <w:szCs w:val="24"/>
            <w:lang w:val="en-GB"/>
          </w:rPr>
          <w:t>What Patient Centricity Means to Marketers</w:t>
        </w:r>
      </w:hyperlink>
    </w:p>
    <w:p w14:paraId="68876B1C" w14:textId="5461F87E" w:rsidR="001C6550" w:rsidRPr="008F26D0" w:rsidRDefault="001C6550" w:rsidP="008F26D0">
      <w:pPr>
        <w:pStyle w:val="ListParagraph"/>
        <w:numPr>
          <w:ilvl w:val="0"/>
          <w:numId w:val="8"/>
        </w:numPr>
        <w:rPr>
          <w:rFonts w:ascii="Palatino" w:hAnsi="Palatino"/>
          <w:bCs/>
          <w:sz w:val="24"/>
          <w:szCs w:val="24"/>
          <w:lang w:val="en-GB"/>
        </w:rPr>
      </w:pPr>
      <w:r w:rsidRPr="008F26D0">
        <w:rPr>
          <w:rFonts w:ascii="Palatino" w:hAnsi="Palatino"/>
          <w:bCs/>
          <w:sz w:val="24"/>
          <w:szCs w:val="24"/>
          <w:lang w:val="en-GB"/>
        </w:rPr>
        <w:t xml:space="preserve">2011 – The Richmond Times-Dispatch, </w:t>
      </w:r>
      <w:hyperlink r:id="rId70" w:history="1">
        <w:r w:rsidRPr="008F26D0">
          <w:rPr>
            <w:rStyle w:val="Hyperlink"/>
            <w:rFonts w:ascii="Palatino" w:hAnsi="Palatino"/>
            <w:bCs/>
            <w:sz w:val="24"/>
            <w:szCs w:val="24"/>
            <w:lang w:val="en-GB"/>
          </w:rPr>
          <w:t>You need to meet: Casey Quinlan</w:t>
        </w:r>
      </w:hyperlink>
    </w:p>
    <w:p w14:paraId="6BD01618" w14:textId="77777777" w:rsidR="00D33809" w:rsidRDefault="00D33809" w:rsidP="00DD609F">
      <w:pPr>
        <w:rPr>
          <w:rFonts w:ascii="Palatino" w:hAnsi="Palatino"/>
          <w:sz w:val="24"/>
          <w:szCs w:val="24"/>
        </w:rPr>
      </w:pPr>
    </w:p>
    <w:p w14:paraId="51D09B71" w14:textId="77777777" w:rsidR="00DD609F" w:rsidRPr="000A7945" w:rsidRDefault="00DD609F" w:rsidP="00DD609F">
      <w:pPr>
        <w:rPr>
          <w:rFonts w:ascii="Palatino" w:hAnsi="Palatino"/>
          <w:sz w:val="24"/>
          <w:szCs w:val="24"/>
        </w:rPr>
      </w:pPr>
    </w:p>
    <w:p w14:paraId="4AE81890" w14:textId="463A7AFC" w:rsidR="00DD609F" w:rsidRPr="000176AF" w:rsidRDefault="00DD609F" w:rsidP="00DD609F">
      <w:pPr>
        <w:rPr>
          <w:rFonts w:ascii="Palatino" w:hAnsi="Palatino"/>
          <w:b/>
          <w:sz w:val="24"/>
          <w:szCs w:val="24"/>
        </w:rPr>
      </w:pPr>
      <w:r w:rsidRPr="000176AF">
        <w:rPr>
          <w:rFonts w:ascii="Palatino" w:hAnsi="Palatino"/>
          <w:b/>
          <w:sz w:val="24"/>
          <w:szCs w:val="24"/>
        </w:rPr>
        <w:t>REFERENCES</w:t>
      </w:r>
    </w:p>
    <w:p w14:paraId="4D1290AA" w14:textId="77777777" w:rsidR="00DD609F" w:rsidRDefault="00DD609F">
      <w:pPr>
        <w:rPr>
          <w:rFonts w:ascii="Palatino" w:hAnsi="Palatino"/>
          <w:sz w:val="24"/>
          <w:szCs w:val="24"/>
        </w:rPr>
      </w:pPr>
    </w:p>
    <w:p w14:paraId="45033656" w14:textId="6CC6F9D7" w:rsidR="00DD609F" w:rsidRDefault="00DB783A">
      <w:pPr>
        <w:rPr>
          <w:rFonts w:ascii="Palatino" w:hAnsi="Palatino"/>
          <w:sz w:val="24"/>
          <w:szCs w:val="24"/>
        </w:rPr>
      </w:pPr>
      <w:r>
        <w:rPr>
          <w:rFonts w:ascii="Palatino" w:hAnsi="Palatino"/>
          <w:sz w:val="24"/>
          <w:szCs w:val="24"/>
        </w:rPr>
        <w:t>Liz Salmi</w:t>
      </w:r>
    </w:p>
    <w:p w14:paraId="286B927C" w14:textId="255F6B91" w:rsidR="00FD2566" w:rsidRDefault="007D30E8">
      <w:pPr>
        <w:rPr>
          <w:rFonts w:ascii="Palatino" w:hAnsi="Palatino"/>
          <w:sz w:val="24"/>
          <w:szCs w:val="24"/>
        </w:rPr>
      </w:pPr>
      <w:hyperlink r:id="rId71" w:history="1">
        <w:r w:rsidR="00FD2566" w:rsidRPr="0018763E">
          <w:rPr>
            <w:rStyle w:val="Hyperlink"/>
            <w:rFonts w:ascii="Palatino" w:hAnsi="Palatino"/>
            <w:sz w:val="24"/>
            <w:szCs w:val="24"/>
          </w:rPr>
          <w:t>lsalmi@bidmc.harvard.edu</w:t>
        </w:r>
      </w:hyperlink>
    </w:p>
    <w:p w14:paraId="5B89F3D3" w14:textId="77777777" w:rsidR="00FD2566" w:rsidRDefault="00FD2566">
      <w:pPr>
        <w:rPr>
          <w:rFonts w:ascii="Palatino" w:hAnsi="Palatino"/>
          <w:sz w:val="24"/>
          <w:szCs w:val="24"/>
        </w:rPr>
      </w:pPr>
      <w:r w:rsidRPr="00FD2566">
        <w:rPr>
          <w:rFonts w:ascii="Palatino" w:hAnsi="Palatino"/>
          <w:sz w:val="24"/>
          <w:szCs w:val="24"/>
        </w:rPr>
        <w:t xml:space="preserve">Senior Multimedia Communications Manager </w:t>
      </w:r>
    </w:p>
    <w:p w14:paraId="0C0209CF" w14:textId="77777777" w:rsidR="00FD2566" w:rsidRDefault="00FD2566" w:rsidP="00FD2566">
      <w:pPr>
        <w:rPr>
          <w:rFonts w:ascii="Palatino" w:hAnsi="Palatino"/>
          <w:sz w:val="24"/>
          <w:szCs w:val="24"/>
          <w:lang w:val="en-GB"/>
        </w:rPr>
      </w:pPr>
      <w:r w:rsidRPr="00FD2566">
        <w:rPr>
          <w:rFonts w:ascii="Palatino" w:hAnsi="Palatino"/>
          <w:sz w:val="24"/>
          <w:szCs w:val="24"/>
          <w:lang w:val="en-GB"/>
        </w:rPr>
        <w:t>OpenNotes</w:t>
      </w:r>
    </w:p>
    <w:p w14:paraId="1AAF379D" w14:textId="77777777" w:rsidR="00FD2566" w:rsidRDefault="00FD2566" w:rsidP="00FD2566">
      <w:pPr>
        <w:rPr>
          <w:rFonts w:ascii="Palatino" w:hAnsi="Palatino"/>
          <w:sz w:val="24"/>
          <w:szCs w:val="24"/>
          <w:lang w:val="en-GB"/>
        </w:rPr>
      </w:pPr>
      <w:r w:rsidRPr="00FD2566">
        <w:rPr>
          <w:rFonts w:ascii="Palatino" w:hAnsi="Palatino"/>
          <w:sz w:val="24"/>
          <w:szCs w:val="24"/>
          <w:lang w:val="en-GB"/>
        </w:rPr>
        <w:t>133 Brookline Avenue,</w:t>
      </w:r>
      <w:r w:rsidRPr="00FD2566">
        <w:rPr>
          <w:rFonts w:ascii="Palatino" w:hAnsi="Palatino"/>
          <w:sz w:val="24"/>
          <w:szCs w:val="24"/>
          <w:lang w:val="en-GB"/>
        </w:rPr>
        <w:br/>
        <w:t>HVMA Annex, Suite 2200</w:t>
      </w:r>
    </w:p>
    <w:p w14:paraId="74EDF58D" w14:textId="4EF54180" w:rsidR="00FD2566" w:rsidRDefault="00FD2566" w:rsidP="00FD2566">
      <w:pPr>
        <w:rPr>
          <w:rFonts w:ascii="Palatino" w:hAnsi="Palatino"/>
          <w:sz w:val="24"/>
          <w:szCs w:val="24"/>
          <w:lang w:val="en-GB"/>
        </w:rPr>
      </w:pPr>
      <w:r w:rsidRPr="00FD2566">
        <w:rPr>
          <w:rFonts w:ascii="Palatino" w:hAnsi="Palatino"/>
          <w:sz w:val="24"/>
          <w:szCs w:val="24"/>
          <w:lang w:val="en-GB"/>
        </w:rPr>
        <w:t>Boston, MA 02215</w:t>
      </w:r>
    </w:p>
    <w:p w14:paraId="31DE9F92" w14:textId="7D67DC1F" w:rsidR="00FD2566" w:rsidRPr="00FD2566" w:rsidRDefault="00FD2566" w:rsidP="00FD2566">
      <w:pPr>
        <w:rPr>
          <w:rFonts w:ascii="Palatino" w:hAnsi="Palatino"/>
          <w:sz w:val="24"/>
          <w:szCs w:val="24"/>
          <w:lang w:val="en-GB"/>
        </w:rPr>
      </w:pPr>
      <w:r>
        <w:rPr>
          <w:rFonts w:ascii="Palatino" w:hAnsi="Palatino"/>
          <w:sz w:val="24"/>
          <w:szCs w:val="24"/>
          <w:lang w:val="en-GB"/>
        </w:rPr>
        <w:t>+1-916-812-9471</w:t>
      </w:r>
    </w:p>
    <w:p w14:paraId="5A56C281" w14:textId="4D70A22F" w:rsidR="00DB783A" w:rsidRDefault="00DB783A">
      <w:pPr>
        <w:rPr>
          <w:rFonts w:ascii="Palatino" w:hAnsi="Palatino"/>
          <w:sz w:val="24"/>
          <w:szCs w:val="24"/>
        </w:rPr>
      </w:pPr>
    </w:p>
    <w:p w14:paraId="750AC9C6" w14:textId="44C476A1" w:rsidR="00DB783A" w:rsidRDefault="00DB783A">
      <w:pPr>
        <w:rPr>
          <w:rFonts w:ascii="Palatino" w:hAnsi="Palatino"/>
          <w:sz w:val="24"/>
          <w:szCs w:val="24"/>
        </w:rPr>
      </w:pPr>
      <w:r>
        <w:rPr>
          <w:rFonts w:ascii="Palatino" w:hAnsi="Palatino"/>
          <w:sz w:val="24"/>
          <w:szCs w:val="24"/>
        </w:rPr>
        <w:t xml:space="preserve">Dave </w:t>
      </w:r>
      <w:proofErr w:type="spellStart"/>
      <w:r>
        <w:rPr>
          <w:rFonts w:ascii="Palatino" w:hAnsi="Palatino"/>
          <w:sz w:val="24"/>
          <w:szCs w:val="24"/>
        </w:rPr>
        <w:t>deBronkart</w:t>
      </w:r>
      <w:proofErr w:type="spellEnd"/>
    </w:p>
    <w:p w14:paraId="4007D794" w14:textId="55304DEC" w:rsidR="00FD2566" w:rsidRDefault="007D30E8">
      <w:pPr>
        <w:rPr>
          <w:rFonts w:ascii="Palatino" w:hAnsi="Palatino"/>
          <w:sz w:val="24"/>
          <w:szCs w:val="24"/>
        </w:rPr>
      </w:pPr>
      <w:hyperlink r:id="rId72" w:history="1">
        <w:r w:rsidR="00FD2566" w:rsidRPr="0018763E">
          <w:rPr>
            <w:rStyle w:val="Hyperlink"/>
            <w:rFonts w:ascii="Palatino" w:hAnsi="Palatino"/>
            <w:sz w:val="24"/>
            <w:szCs w:val="24"/>
          </w:rPr>
          <w:t>priority@epatientdave.com</w:t>
        </w:r>
      </w:hyperlink>
      <w:r w:rsidR="00FD2566">
        <w:rPr>
          <w:rFonts w:ascii="Palatino" w:hAnsi="Palatino"/>
          <w:sz w:val="24"/>
          <w:szCs w:val="24"/>
        </w:rPr>
        <w:t xml:space="preserve"> </w:t>
      </w:r>
    </w:p>
    <w:p w14:paraId="3E5C5C06" w14:textId="2FE08831" w:rsidR="00FD2566" w:rsidRDefault="00FD2566">
      <w:pPr>
        <w:rPr>
          <w:rFonts w:ascii="Palatino" w:hAnsi="Palatino"/>
          <w:sz w:val="24"/>
          <w:szCs w:val="24"/>
        </w:rPr>
      </w:pPr>
      <w:r>
        <w:rPr>
          <w:rFonts w:ascii="Palatino" w:hAnsi="Palatino"/>
          <w:sz w:val="24"/>
          <w:szCs w:val="24"/>
        </w:rPr>
        <w:t>e-Patient Dave</w:t>
      </w:r>
    </w:p>
    <w:p w14:paraId="341C2DEE" w14:textId="24D72584" w:rsidR="00FD2566" w:rsidRDefault="00FD2566" w:rsidP="00FD2566">
      <w:pPr>
        <w:rPr>
          <w:rFonts w:ascii="Palatino" w:hAnsi="Palatino"/>
          <w:sz w:val="24"/>
          <w:szCs w:val="24"/>
        </w:rPr>
      </w:pPr>
      <w:r>
        <w:rPr>
          <w:rFonts w:ascii="Palatino" w:hAnsi="Palatino"/>
          <w:sz w:val="24"/>
          <w:szCs w:val="24"/>
        </w:rPr>
        <w:t>+1-603-</w:t>
      </w:r>
      <w:r w:rsidRPr="00FD2566">
        <w:rPr>
          <w:rFonts w:ascii="Palatino" w:hAnsi="Palatino"/>
          <w:sz w:val="24"/>
          <w:szCs w:val="24"/>
        </w:rPr>
        <w:t>459-5119</w:t>
      </w:r>
    </w:p>
    <w:p w14:paraId="1123247B" w14:textId="0C3B4719" w:rsidR="00DB783A" w:rsidRDefault="00DB783A">
      <w:pPr>
        <w:rPr>
          <w:rFonts w:ascii="Palatino" w:hAnsi="Palatino"/>
          <w:sz w:val="24"/>
          <w:szCs w:val="24"/>
        </w:rPr>
      </w:pPr>
    </w:p>
    <w:p w14:paraId="33472024" w14:textId="6EA30248" w:rsidR="00AC4DC7" w:rsidRDefault="00DB783A">
      <w:pPr>
        <w:rPr>
          <w:rFonts w:ascii="Palatino" w:hAnsi="Palatino"/>
          <w:sz w:val="24"/>
          <w:szCs w:val="24"/>
        </w:rPr>
      </w:pPr>
      <w:r>
        <w:rPr>
          <w:rFonts w:ascii="Palatino" w:hAnsi="Palatino"/>
          <w:sz w:val="24"/>
          <w:szCs w:val="24"/>
        </w:rPr>
        <w:t>Jane Sarasohn-K</w:t>
      </w:r>
      <w:r w:rsidR="00AC4DC7">
        <w:rPr>
          <w:rFonts w:ascii="Palatino" w:hAnsi="Palatino"/>
          <w:sz w:val="24"/>
          <w:szCs w:val="24"/>
        </w:rPr>
        <w:t>ahn</w:t>
      </w:r>
    </w:p>
    <w:p w14:paraId="7E9B7B37" w14:textId="7039813F" w:rsidR="00AC4DC7" w:rsidRDefault="007D30E8">
      <w:pPr>
        <w:rPr>
          <w:rStyle w:val="Hyperlink"/>
          <w:rFonts w:ascii="Palatino" w:hAnsi="Palatino"/>
          <w:sz w:val="24"/>
          <w:szCs w:val="24"/>
        </w:rPr>
      </w:pPr>
      <w:hyperlink r:id="rId73" w:history="1">
        <w:r w:rsidR="00AC4DC7" w:rsidRPr="0018763E">
          <w:rPr>
            <w:rStyle w:val="Hyperlink"/>
            <w:rFonts w:ascii="Palatino" w:hAnsi="Palatino"/>
            <w:sz w:val="24"/>
            <w:szCs w:val="24"/>
          </w:rPr>
          <w:t>jane@think-health.com</w:t>
        </w:r>
      </w:hyperlink>
    </w:p>
    <w:p w14:paraId="6920429F" w14:textId="38624963" w:rsidR="008F26D0" w:rsidRDefault="008F26D0">
      <w:pPr>
        <w:rPr>
          <w:rFonts w:ascii="Palatino" w:hAnsi="Palatino"/>
          <w:sz w:val="24"/>
          <w:szCs w:val="24"/>
        </w:rPr>
      </w:pPr>
      <w:proofErr w:type="spellStart"/>
      <w:r>
        <w:rPr>
          <w:rFonts w:ascii="Palatino" w:hAnsi="Palatino"/>
          <w:sz w:val="24"/>
          <w:szCs w:val="24"/>
        </w:rPr>
        <w:t>HealthPopuli</w:t>
      </w:r>
      <w:proofErr w:type="spellEnd"/>
      <w:r>
        <w:rPr>
          <w:rFonts w:ascii="Palatino" w:hAnsi="Palatino"/>
          <w:sz w:val="24"/>
          <w:szCs w:val="24"/>
        </w:rPr>
        <w:t xml:space="preserve"> + </w:t>
      </w:r>
      <w:proofErr w:type="spellStart"/>
      <w:r>
        <w:rPr>
          <w:rFonts w:ascii="Palatino" w:hAnsi="Palatino"/>
          <w:sz w:val="24"/>
          <w:szCs w:val="24"/>
        </w:rPr>
        <w:t>THINKhealth</w:t>
      </w:r>
      <w:proofErr w:type="spellEnd"/>
    </w:p>
    <w:p w14:paraId="2442532A" w14:textId="4C5DAA28" w:rsidR="00AC4DC7" w:rsidRDefault="00AC4DC7">
      <w:pPr>
        <w:rPr>
          <w:rFonts w:ascii="Palatino" w:hAnsi="Palatino"/>
          <w:sz w:val="24"/>
          <w:szCs w:val="24"/>
        </w:rPr>
      </w:pPr>
      <w:r>
        <w:rPr>
          <w:rFonts w:ascii="Palatino" w:hAnsi="Palatino"/>
          <w:sz w:val="24"/>
          <w:szCs w:val="24"/>
        </w:rPr>
        <w:t>+1-</w:t>
      </w:r>
      <w:r w:rsidRPr="00AC4DC7">
        <w:rPr>
          <w:rFonts w:ascii="Palatino" w:hAnsi="Palatino"/>
          <w:sz w:val="24"/>
          <w:szCs w:val="24"/>
        </w:rPr>
        <w:t>610-933-5727</w:t>
      </w:r>
    </w:p>
    <w:p w14:paraId="6C67EC9E" w14:textId="69ED5106" w:rsidR="00DB783A" w:rsidRDefault="00DB783A">
      <w:pPr>
        <w:rPr>
          <w:rFonts w:ascii="Palatino" w:hAnsi="Palatino"/>
          <w:sz w:val="24"/>
          <w:szCs w:val="24"/>
        </w:rPr>
      </w:pPr>
    </w:p>
    <w:p w14:paraId="504A351C" w14:textId="4AA8D22E" w:rsidR="00DB783A" w:rsidRDefault="00DB783A">
      <w:pPr>
        <w:rPr>
          <w:rFonts w:ascii="Palatino" w:hAnsi="Palatino"/>
          <w:sz w:val="24"/>
          <w:szCs w:val="24"/>
        </w:rPr>
      </w:pPr>
      <w:r>
        <w:rPr>
          <w:rFonts w:ascii="Palatino" w:hAnsi="Palatino"/>
          <w:sz w:val="24"/>
          <w:szCs w:val="24"/>
        </w:rPr>
        <w:t>Glyn Elwyn</w:t>
      </w:r>
    </w:p>
    <w:p w14:paraId="49940507" w14:textId="070CE4C1" w:rsidR="00AC4DC7" w:rsidRDefault="007D30E8">
      <w:pPr>
        <w:rPr>
          <w:rFonts w:ascii="Palatino" w:hAnsi="Palatino"/>
          <w:sz w:val="24"/>
          <w:szCs w:val="24"/>
        </w:rPr>
      </w:pPr>
      <w:hyperlink r:id="rId74" w:history="1">
        <w:r w:rsidR="00AC4DC7" w:rsidRPr="0018763E">
          <w:rPr>
            <w:rStyle w:val="Hyperlink"/>
            <w:rFonts w:ascii="Palatino" w:hAnsi="Palatino"/>
            <w:sz w:val="24"/>
            <w:szCs w:val="24"/>
          </w:rPr>
          <w:t>glynelwyn@gmail.com</w:t>
        </w:r>
      </w:hyperlink>
      <w:r w:rsidR="00AC4DC7">
        <w:rPr>
          <w:rFonts w:ascii="Palatino" w:hAnsi="Palatino"/>
          <w:sz w:val="24"/>
          <w:szCs w:val="24"/>
        </w:rPr>
        <w:t xml:space="preserve"> </w:t>
      </w:r>
    </w:p>
    <w:p w14:paraId="2CC27252" w14:textId="6BDA1197" w:rsidR="009F4319" w:rsidRDefault="009F4319">
      <w:pPr>
        <w:rPr>
          <w:rFonts w:ascii="Palatino" w:hAnsi="Palatino"/>
          <w:sz w:val="24"/>
          <w:szCs w:val="24"/>
        </w:rPr>
      </w:pPr>
      <w:r>
        <w:rPr>
          <w:rFonts w:ascii="Palatino" w:hAnsi="Palatino"/>
          <w:sz w:val="24"/>
          <w:szCs w:val="24"/>
        </w:rPr>
        <w:t>Professor &amp; Senior Scientist</w:t>
      </w:r>
    </w:p>
    <w:p w14:paraId="27E1C9B7" w14:textId="50763F04" w:rsidR="009F4319" w:rsidRDefault="009F4319">
      <w:pPr>
        <w:rPr>
          <w:rFonts w:ascii="Palatino" w:hAnsi="Palatino"/>
          <w:sz w:val="24"/>
          <w:szCs w:val="24"/>
        </w:rPr>
      </w:pPr>
      <w:r>
        <w:rPr>
          <w:rFonts w:ascii="Palatino" w:hAnsi="Palatino"/>
          <w:sz w:val="24"/>
          <w:szCs w:val="24"/>
        </w:rPr>
        <w:t>Center for Healthcare Delivery Science</w:t>
      </w:r>
    </w:p>
    <w:p w14:paraId="4CBF88EE" w14:textId="4D651606" w:rsidR="009F4319" w:rsidRDefault="009F4319">
      <w:pPr>
        <w:rPr>
          <w:rFonts w:ascii="Palatino" w:hAnsi="Palatino"/>
          <w:sz w:val="24"/>
          <w:szCs w:val="24"/>
        </w:rPr>
      </w:pPr>
      <w:r>
        <w:rPr>
          <w:rFonts w:ascii="Palatino" w:hAnsi="Palatino"/>
          <w:sz w:val="24"/>
          <w:szCs w:val="24"/>
        </w:rPr>
        <w:t>Dartmouth College</w:t>
      </w:r>
    </w:p>
    <w:p w14:paraId="0ED2F875" w14:textId="77777777" w:rsidR="00AC4DC7" w:rsidRPr="00AC4DC7" w:rsidRDefault="00AC4DC7" w:rsidP="00AC4DC7">
      <w:pPr>
        <w:rPr>
          <w:rFonts w:ascii="Palatino" w:hAnsi="Palatino"/>
          <w:sz w:val="24"/>
          <w:szCs w:val="24"/>
        </w:rPr>
      </w:pPr>
      <w:r w:rsidRPr="00AC4DC7">
        <w:rPr>
          <w:rFonts w:ascii="Palatino" w:hAnsi="Palatino"/>
          <w:sz w:val="24"/>
          <w:szCs w:val="24"/>
        </w:rPr>
        <w:t>37 Dewey Field Rd.</w:t>
      </w:r>
    </w:p>
    <w:p w14:paraId="4E926CA1" w14:textId="77777777" w:rsidR="00AC4DC7" w:rsidRPr="00AC4DC7" w:rsidRDefault="00AC4DC7" w:rsidP="00AC4DC7">
      <w:pPr>
        <w:rPr>
          <w:rFonts w:ascii="Palatino" w:hAnsi="Palatino"/>
          <w:sz w:val="24"/>
          <w:szCs w:val="24"/>
        </w:rPr>
      </w:pPr>
      <w:r w:rsidRPr="00AC4DC7">
        <w:rPr>
          <w:rFonts w:ascii="Palatino" w:hAnsi="Palatino"/>
          <w:sz w:val="24"/>
          <w:szCs w:val="24"/>
        </w:rPr>
        <w:t>2nd Floor</w:t>
      </w:r>
    </w:p>
    <w:p w14:paraId="625E4B4E" w14:textId="77777777" w:rsidR="00AC4DC7" w:rsidRPr="00AC4DC7" w:rsidRDefault="00AC4DC7" w:rsidP="00AC4DC7">
      <w:pPr>
        <w:rPr>
          <w:rFonts w:ascii="Palatino" w:hAnsi="Palatino"/>
          <w:sz w:val="24"/>
          <w:szCs w:val="24"/>
        </w:rPr>
      </w:pPr>
      <w:r w:rsidRPr="00AC4DC7">
        <w:rPr>
          <w:rFonts w:ascii="Palatino" w:hAnsi="Palatino"/>
          <w:sz w:val="24"/>
          <w:szCs w:val="24"/>
        </w:rPr>
        <w:t>HB 7256</w:t>
      </w:r>
    </w:p>
    <w:p w14:paraId="3A0AB182" w14:textId="69990A36" w:rsidR="009F4319" w:rsidRDefault="00AC4DC7" w:rsidP="00AC4DC7">
      <w:pPr>
        <w:rPr>
          <w:rFonts w:ascii="Palatino" w:hAnsi="Palatino"/>
          <w:sz w:val="24"/>
          <w:szCs w:val="24"/>
        </w:rPr>
      </w:pPr>
      <w:r w:rsidRPr="00AC4DC7">
        <w:rPr>
          <w:rFonts w:ascii="Palatino" w:hAnsi="Palatino"/>
          <w:sz w:val="24"/>
          <w:szCs w:val="24"/>
        </w:rPr>
        <w:t>Hanover NH 03755</w:t>
      </w:r>
    </w:p>
    <w:p w14:paraId="545A518E" w14:textId="14747A04" w:rsidR="00DB783A" w:rsidRPr="00DD609F" w:rsidRDefault="00AC4DC7">
      <w:pPr>
        <w:rPr>
          <w:rFonts w:ascii="Palatino" w:hAnsi="Palatino"/>
          <w:sz w:val="24"/>
          <w:szCs w:val="24"/>
        </w:rPr>
      </w:pPr>
      <w:r>
        <w:rPr>
          <w:rFonts w:ascii="Palatino" w:hAnsi="Palatino"/>
          <w:sz w:val="24"/>
          <w:szCs w:val="24"/>
        </w:rPr>
        <w:t>+1-</w:t>
      </w:r>
      <w:r w:rsidRPr="00AC4DC7">
        <w:rPr>
          <w:rFonts w:ascii="Palatino" w:hAnsi="Palatino"/>
          <w:sz w:val="24"/>
          <w:szCs w:val="24"/>
        </w:rPr>
        <w:t>603-729-6694</w:t>
      </w:r>
    </w:p>
    <w:sectPr w:rsidR="00DB783A" w:rsidRPr="00DD609F" w:rsidSect="00CE099E">
      <w:footerReference w:type="default" r:id="rId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4ACCC" w14:textId="77777777" w:rsidR="007D30E8" w:rsidRDefault="007D30E8" w:rsidP="00CE099E">
      <w:r>
        <w:separator/>
      </w:r>
    </w:p>
  </w:endnote>
  <w:endnote w:type="continuationSeparator" w:id="0">
    <w:p w14:paraId="47091781" w14:textId="77777777" w:rsidR="007D30E8" w:rsidRDefault="007D30E8" w:rsidP="00CE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0EF16" w14:textId="0BBF28FC" w:rsidR="00CE099E" w:rsidRDefault="00CE099E" w:rsidP="00CE099E">
    <w:pPr>
      <w:pStyle w:val="Footer"/>
    </w:pPr>
    <w:r>
      <w:t xml:space="preserve">Current as of </w:t>
    </w:r>
    <w:r w:rsidR="005B48CF">
      <w:t>January 17, 2021</w:t>
    </w:r>
    <w:r w:rsidR="00D85955">
      <w:tab/>
    </w:r>
    <w:r>
      <w:t xml:space="preserve"> Quinlan</w:t>
    </w:r>
    <w:r>
      <w:ptab w:relativeTo="margin" w:alignment="right" w:leader="none"/>
    </w:r>
    <w:r w:rsidR="0080545A">
      <w:t xml:space="preserve">6 </w:t>
    </w:r>
    <w:r w:rsidR="009B18E9">
      <w:t>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81447" w14:textId="77777777" w:rsidR="007D30E8" w:rsidRDefault="007D30E8" w:rsidP="00CE099E">
      <w:r>
        <w:separator/>
      </w:r>
    </w:p>
  </w:footnote>
  <w:footnote w:type="continuationSeparator" w:id="0">
    <w:p w14:paraId="1FF9ADF9" w14:textId="77777777" w:rsidR="007D30E8" w:rsidRDefault="007D30E8" w:rsidP="00CE0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4352"/>
    <w:multiLevelType w:val="hybridMultilevel"/>
    <w:tmpl w:val="D25E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061B4"/>
    <w:multiLevelType w:val="hybridMultilevel"/>
    <w:tmpl w:val="E31A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030F6"/>
    <w:multiLevelType w:val="hybridMultilevel"/>
    <w:tmpl w:val="1900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F14D5"/>
    <w:multiLevelType w:val="hybridMultilevel"/>
    <w:tmpl w:val="B06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A2023"/>
    <w:multiLevelType w:val="hybridMultilevel"/>
    <w:tmpl w:val="30522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F5DBE"/>
    <w:multiLevelType w:val="hybridMultilevel"/>
    <w:tmpl w:val="F762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56A99"/>
    <w:multiLevelType w:val="hybridMultilevel"/>
    <w:tmpl w:val="8622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F1F9D"/>
    <w:multiLevelType w:val="hybridMultilevel"/>
    <w:tmpl w:val="0532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9F"/>
    <w:rsid w:val="000176AF"/>
    <w:rsid w:val="000949F1"/>
    <w:rsid w:val="000C641B"/>
    <w:rsid w:val="000E4031"/>
    <w:rsid w:val="000E55FA"/>
    <w:rsid w:val="0011796C"/>
    <w:rsid w:val="00150CAE"/>
    <w:rsid w:val="001C0061"/>
    <w:rsid w:val="001C6550"/>
    <w:rsid w:val="002209CC"/>
    <w:rsid w:val="00223C5A"/>
    <w:rsid w:val="002D27C2"/>
    <w:rsid w:val="00325FDF"/>
    <w:rsid w:val="003503A2"/>
    <w:rsid w:val="00360D68"/>
    <w:rsid w:val="00365CC7"/>
    <w:rsid w:val="003751B5"/>
    <w:rsid w:val="00390A91"/>
    <w:rsid w:val="00396C0A"/>
    <w:rsid w:val="003A0A42"/>
    <w:rsid w:val="003B3A87"/>
    <w:rsid w:val="00420AF5"/>
    <w:rsid w:val="004348AF"/>
    <w:rsid w:val="004441F1"/>
    <w:rsid w:val="004D340C"/>
    <w:rsid w:val="004E3929"/>
    <w:rsid w:val="005117DB"/>
    <w:rsid w:val="00535231"/>
    <w:rsid w:val="0059124C"/>
    <w:rsid w:val="005B0EAE"/>
    <w:rsid w:val="005B48CF"/>
    <w:rsid w:val="00606BEB"/>
    <w:rsid w:val="00644E3B"/>
    <w:rsid w:val="00750E14"/>
    <w:rsid w:val="00767A99"/>
    <w:rsid w:val="007914FB"/>
    <w:rsid w:val="007D30E8"/>
    <w:rsid w:val="007D78E3"/>
    <w:rsid w:val="0080545A"/>
    <w:rsid w:val="00813C2F"/>
    <w:rsid w:val="00824BE9"/>
    <w:rsid w:val="00836A87"/>
    <w:rsid w:val="008473C3"/>
    <w:rsid w:val="008F26D0"/>
    <w:rsid w:val="00914847"/>
    <w:rsid w:val="00935455"/>
    <w:rsid w:val="00954A75"/>
    <w:rsid w:val="0097028C"/>
    <w:rsid w:val="009923F7"/>
    <w:rsid w:val="009A7503"/>
    <w:rsid w:val="009B18E9"/>
    <w:rsid w:val="009B3C76"/>
    <w:rsid w:val="009D2F87"/>
    <w:rsid w:val="009D38B5"/>
    <w:rsid w:val="009F2967"/>
    <w:rsid w:val="009F4319"/>
    <w:rsid w:val="00A11F0A"/>
    <w:rsid w:val="00A15EF4"/>
    <w:rsid w:val="00A211B1"/>
    <w:rsid w:val="00A2175C"/>
    <w:rsid w:val="00A27301"/>
    <w:rsid w:val="00A70E1B"/>
    <w:rsid w:val="00A72BA5"/>
    <w:rsid w:val="00AC4DC7"/>
    <w:rsid w:val="00AE6006"/>
    <w:rsid w:val="00B03781"/>
    <w:rsid w:val="00B04498"/>
    <w:rsid w:val="00B23511"/>
    <w:rsid w:val="00B83EC7"/>
    <w:rsid w:val="00BA1D44"/>
    <w:rsid w:val="00BB1AA8"/>
    <w:rsid w:val="00BC326A"/>
    <w:rsid w:val="00BE5D56"/>
    <w:rsid w:val="00CE099E"/>
    <w:rsid w:val="00CF2AFB"/>
    <w:rsid w:val="00D056A1"/>
    <w:rsid w:val="00D26640"/>
    <w:rsid w:val="00D31022"/>
    <w:rsid w:val="00D33809"/>
    <w:rsid w:val="00D85955"/>
    <w:rsid w:val="00D90CEA"/>
    <w:rsid w:val="00DB783A"/>
    <w:rsid w:val="00DD609F"/>
    <w:rsid w:val="00E224E6"/>
    <w:rsid w:val="00E3156C"/>
    <w:rsid w:val="00E6048D"/>
    <w:rsid w:val="00E63E25"/>
    <w:rsid w:val="00E8772F"/>
    <w:rsid w:val="00ED5286"/>
    <w:rsid w:val="00F01E00"/>
    <w:rsid w:val="00F42D91"/>
    <w:rsid w:val="00F45648"/>
    <w:rsid w:val="00F45E85"/>
    <w:rsid w:val="00F63430"/>
    <w:rsid w:val="00FD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3860"/>
  <w15:chartTrackingRefBased/>
  <w15:docId w15:val="{ABB93463-8648-054E-A4B8-B244A9C3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09F"/>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E40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403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D256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09F"/>
    <w:pPr>
      <w:ind w:left="720"/>
      <w:contextualSpacing/>
    </w:pPr>
  </w:style>
  <w:style w:type="character" w:styleId="Hyperlink">
    <w:name w:val="Hyperlink"/>
    <w:basedOn w:val="DefaultParagraphFont"/>
    <w:uiPriority w:val="99"/>
    <w:unhideWhenUsed/>
    <w:rsid w:val="00DD609F"/>
    <w:rPr>
      <w:color w:val="0563C1" w:themeColor="hyperlink"/>
      <w:u w:val="single"/>
    </w:rPr>
  </w:style>
  <w:style w:type="character" w:styleId="UnresolvedMention">
    <w:name w:val="Unresolved Mention"/>
    <w:basedOn w:val="DefaultParagraphFont"/>
    <w:uiPriority w:val="99"/>
    <w:semiHidden/>
    <w:unhideWhenUsed/>
    <w:rsid w:val="00935455"/>
    <w:rPr>
      <w:color w:val="605E5C"/>
      <w:shd w:val="clear" w:color="auto" w:fill="E1DFDD"/>
    </w:rPr>
  </w:style>
  <w:style w:type="paragraph" w:styleId="Header">
    <w:name w:val="header"/>
    <w:basedOn w:val="Normal"/>
    <w:link w:val="HeaderChar"/>
    <w:uiPriority w:val="99"/>
    <w:unhideWhenUsed/>
    <w:rsid w:val="00CE099E"/>
    <w:pPr>
      <w:tabs>
        <w:tab w:val="center" w:pos="4680"/>
        <w:tab w:val="right" w:pos="9360"/>
      </w:tabs>
    </w:pPr>
  </w:style>
  <w:style w:type="character" w:customStyle="1" w:styleId="HeaderChar">
    <w:name w:val="Header Char"/>
    <w:basedOn w:val="DefaultParagraphFont"/>
    <w:link w:val="Header"/>
    <w:uiPriority w:val="99"/>
    <w:rsid w:val="00CE09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099E"/>
    <w:pPr>
      <w:tabs>
        <w:tab w:val="center" w:pos="4680"/>
        <w:tab w:val="right" w:pos="9360"/>
      </w:tabs>
    </w:pPr>
  </w:style>
  <w:style w:type="character" w:customStyle="1" w:styleId="FooterChar">
    <w:name w:val="Footer Char"/>
    <w:basedOn w:val="DefaultParagraphFont"/>
    <w:link w:val="Footer"/>
    <w:uiPriority w:val="99"/>
    <w:rsid w:val="00CE099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E40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4031"/>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949F1"/>
    <w:rPr>
      <w:sz w:val="24"/>
      <w:szCs w:val="24"/>
    </w:rPr>
  </w:style>
  <w:style w:type="character" w:styleId="FollowedHyperlink">
    <w:name w:val="FollowedHyperlink"/>
    <w:basedOn w:val="DefaultParagraphFont"/>
    <w:uiPriority w:val="99"/>
    <w:semiHidden/>
    <w:unhideWhenUsed/>
    <w:rsid w:val="00390A91"/>
    <w:rPr>
      <w:color w:val="954F72" w:themeColor="followedHyperlink"/>
      <w:u w:val="single"/>
    </w:rPr>
  </w:style>
  <w:style w:type="character" w:customStyle="1" w:styleId="Heading5Char">
    <w:name w:val="Heading 5 Char"/>
    <w:basedOn w:val="DefaultParagraphFont"/>
    <w:link w:val="Heading5"/>
    <w:uiPriority w:val="9"/>
    <w:semiHidden/>
    <w:rsid w:val="00FD2566"/>
    <w:rPr>
      <w:rFonts w:asciiTheme="majorHAnsi" w:eastAsiaTheme="majorEastAsia" w:hAnsiTheme="majorHAnsi" w:cstheme="majorBidi"/>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6233">
      <w:bodyDiv w:val="1"/>
      <w:marLeft w:val="0"/>
      <w:marRight w:val="0"/>
      <w:marTop w:val="0"/>
      <w:marBottom w:val="0"/>
      <w:divBdr>
        <w:top w:val="none" w:sz="0" w:space="0" w:color="auto"/>
        <w:left w:val="none" w:sz="0" w:space="0" w:color="auto"/>
        <w:bottom w:val="none" w:sz="0" w:space="0" w:color="auto"/>
        <w:right w:val="none" w:sz="0" w:space="0" w:color="auto"/>
      </w:divBdr>
    </w:div>
    <w:div w:id="88934203">
      <w:bodyDiv w:val="1"/>
      <w:marLeft w:val="0"/>
      <w:marRight w:val="0"/>
      <w:marTop w:val="0"/>
      <w:marBottom w:val="0"/>
      <w:divBdr>
        <w:top w:val="none" w:sz="0" w:space="0" w:color="auto"/>
        <w:left w:val="none" w:sz="0" w:space="0" w:color="auto"/>
        <w:bottom w:val="none" w:sz="0" w:space="0" w:color="auto"/>
        <w:right w:val="none" w:sz="0" w:space="0" w:color="auto"/>
      </w:divBdr>
    </w:div>
    <w:div w:id="168644275">
      <w:bodyDiv w:val="1"/>
      <w:marLeft w:val="0"/>
      <w:marRight w:val="0"/>
      <w:marTop w:val="0"/>
      <w:marBottom w:val="0"/>
      <w:divBdr>
        <w:top w:val="none" w:sz="0" w:space="0" w:color="auto"/>
        <w:left w:val="none" w:sz="0" w:space="0" w:color="auto"/>
        <w:bottom w:val="none" w:sz="0" w:space="0" w:color="auto"/>
        <w:right w:val="none" w:sz="0" w:space="0" w:color="auto"/>
      </w:divBdr>
    </w:div>
    <w:div w:id="332294704">
      <w:bodyDiv w:val="1"/>
      <w:marLeft w:val="0"/>
      <w:marRight w:val="0"/>
      <w:marTop w:val="0"/>
      <w:marBottom w:val="0"/>
      <w:divBdr>
        <w:top w:val="none" w:sz="0" w:space="0" w:color="auto"/>
        <w:left w:val="none" w:sz="0" w:space="0" w:color="auto"/>
        <w:bottom w:val="none" w:sz="0" w:space="0" w:color="auto"/>
        <w:right w:val="none" w:sz="0" w:space="0" w:color="auto"/>
      </w:divBdr>
    </w:div>
    <w:div w:id="367947585">
      <w:bodyDiv w:val="1"/>
      <w:marLeft w:val="0"/>
      <w:marRight w:val="0"/>
      <w:marTop w:val="0"/>
      <w:marBottom w:val="0"/>
      <w:divBdr>
        <w:top w:val="none" w:sz="0" w:space="0" w:color="auto"/>
        <w:left w:val="none" w:sz="0" w:space="0" w:color="auto"/>
        <w:bottom w:val="none" w:sz="0" w:space="0" w:color="auto"/>
        <w:right w:val="none" w:sz="0" w:space="0" w:color="auto"/>
      </w:divBdr>
    </w:div>
    <w:div w:id="477840875">
      <w:bodyDiv w:val="1"/>
      <w:marLeft w:val="0"/>
      <w:marRight w:val="0"/>
      <w:marTop w:val="0"/>
      <w:marBottom w:val="0"/>
      <w:divBdr>
        <w:top w:val="none" w:sz="0" w:space="0" w:color="auto"/>
        <w:left w:val="none" w:sz="0" w:space="0" w:color="auto"/>
        <w:bottom w:val="none" w:sz="0" w:space="0" w:color="auto"/>
        <w:right w:val="none" w:sz="0" w:space="0" w:color="auto"/>
      </w:divBdr>
    </w:div>
    <w:div w:id="576549454">
      <w:bodyDiv w:val="1"/>
      <w:marLeft w:val="0"/>
      <w:marRight w:val="0"/>
      <w:marTop w:val="0"/>
      <w:marBottom w:val="0"/>
      <w:divBdr>
        <w:top w:val="none" w:sz="0" w:space="0" w:color="auto"/>
        <w:left w:val="none" w:sz="0" w:space="0" w:color="auto"/>
        <w:bottom w:val="none" w:sz="0" w:space="0" w:color="auto"/>
        <w:right w:val="none" w:sz="0" w:space="0" w:color="auto"/>
      </w:divBdr>
    </w:div>
    <w:div w:id="622273985">
      <w:bodyDiv w:val="1"/>
      <w:marLeft w:val="0"/>
      <w:marRight w:val="0"/>
      <w:marTop w:val="0"/>
      <w:marBottom w:val="0"/>
      <w:divBdr>
        <w:top w:val="none" w:sz="0" w:space="0" w:color="auto"/>
        <w:left w:val="none" w:sz="0" w:space="0" w:color="auto"/>
        <w:bottom w:val="none" w:sz="0" w:space="0" w:color="auto"/>
        <w:right w:val="none" w:sz="0" w:space="0" w:color="auto"/>
      </w:divBdr>
    </w:div>
    <w:div w:id="652828717">
      <w:bodyDiv w:val="1"/>
      <w:marLeft w:val="0"/>
      <w:marRight w:val="0"/>
      <w:marTop w:val="0"/>
      <w:marBottom w:val="0"/>
      <w:divBdr>
        <w:top w:val="none" w:sz="0" w:space="0" w:color="auto"/>
        <w:left w:val="none" w:sz="0" w:space="0" w:color="auto"/>
        <w:bottom w:val="none" w:sz="0" w:space="0" w:color="auto"/>
        <w:right w:val="none" w:sz="0" w:space="0" w:color="auto"/>
      </w:divBdr>
    </w:div>
    <w:div w:id="654843888">
      <w:bodyDiv w:val="1"/>
      <w:marLeft w:val="0"/>
      <w:marRight w:val="0"/>
      <w:marTop w:val="0"/>
      <w:marBottom w:val="0"/>
      <w:divBdr>
        <w:top w:val="none" w:sz="0" w:space="0" w:color="auto"/>
        <w:left w:val="none" w:sz="0" w:space="0" w:color="auto"/>
        <w:bottom w:val="none" w:sz="0" w:space="0" w:color="auto"/>
        <w:right w:val="none" w:sz="0" w:space="0" w:color="auto"/>
      </w:divBdr>
    </w:div>
    <w:div w:id="696589635">
      <w:bodyDiv w:val="1"/>
      <w:marLeft w:val="0"/>
      <w:marRight w:val="0"/>
      <w:marTop w:val="0"/>
      <w:marBottom w:val="0"/>
      <w:divBdr>
        <w:top w:val="none" w:sz="0" w:space="0" w:color="auto"/>
        <w:left w:val="none" w:sz="0" w:space="0" w:color="auto"/>
        <w:bottom w:val="none" w:sz="0" w:space="0" w:color="auto"/>
        <w:right w:val="none" w:sz="0" w:space="0" w:color="auto"/>
      </w:divBdr>
    </w:div>
    <w:div w:id="713962264">
      <w:bodyDiv w:val="1"/>
      <w:marLeft w:val="0"/>
      <w:marRight w:val="0"/>
      <w:marTop w:val="0"/>
      <w:marBottom w:val="0"/>
      <w:divBdr>
        <w:top w:val="none" w:sz="0" w:space="0" w:color="auto"/>
        <w:left w:val="none" w:sz="0" w:space="0" w:color="auto"/>
        <w:bottom w:val="none" w:sz="0" w:space="0" w:color="auto"/>
        <w:right w:val="none" w:sz="0" w:space="0" w:color="auto"/>
      </w:divBdr>
    </w:div>
    <w:div w:id="722632446">
      <w:bodyDiv w:val="1"/>
      <w:marLeft w:val="0"/>
      <w:marRight w:val="0"/>
      <w:marTop w:val="0"/>
      <w:marBottom w:val="0"/>
      <w:divBdr>
        <w:top w:val="none" w:sz="0" w:space="0" w:color="auto"/>
        <w:left w:val="none" w:sz="0" w:space="0" w:color="auto"/>
        <w:bottom w:val="none" w:sz="0" w:space="0" w:color="auto"/>
        <w:right w:val="none" w:sz="0" w:space="0" w:color="auto"/>
      </w:divBdr>
    </w:div>
    <w:div w:id="799300962">
      <w:bodyDiv w:val="1"/>
      <w:marLeft w:val="0"/>
      <w:marRight w:val="0"/>
      <w:marTop w:val="0"/>
      <w:marBottom w:val="0"/>
      <w:divBdr>
        <w:top w:val="none" w:sz="0" w:space="0" w:color="auto"/>
        <w:left w:val="none" w:sz="0" w:space="0" w:color="auto"/>
        <w:bottom w:val="none" w:sz="0" w:space="0" w:color="auto"/>
        <w:right w:val="none" w:sz="0" w:space="0" w:color="auto"/>
      </w:divBdr>
    </w:div>
    <w:div w:id="836724149">
      <w:bodyDiv w:val="1"/>
      <w:marLeft w:val="0"/>
      <w:marRight w:val="0"/>
      <w:marTop w:val="0"/>
      <w:marBottom w:val="0"/>
      <w:divBdr>
        <w:top w:val="none" w:sz="0" w:space="0" w:color="auto"/>
        <w:left w:val="none" w:sz="0" w:space="0" w:color="auto"/>
        <w:bottom w:val="none" w:sz="0" w:space="0" w:color="auto"/>
        <w:right w:val="none" w:sz="0" w:space="0" w:color="auto"/>
      </w:divBdr>
    </w:div>
    <w:div w:id="903879498">
      <w:bodyDiv w:val="1"/>
      <w:marLeft w:val="0"/>
      <w:marRight w:val="0"/>
      <w:marTop w:val="0"/>
      <w:marBottom w:val="0"/>
      <w:divBdr>
        <w:top w:val="none" w:sz="0" w:space="0" w:color="auto"/>
        <w:left w:val="none" w:sz="0" w:space="0" w:color="auto"/>
        <w:bottom w:val="none" w:sz="0" w:space="0" w:color="auto"/>
        <w:right w:val="none" w:sz="0" w:space="0" w:color="auto"/>
      </w:divBdr>
    </w:div>
    <w:div w:id="917861394">
      <w:bodyDiv w:val="1"/>
      <w:marLeft w:val="0"/>
      <w:marRight w:val="0"/>
      <w:marTop w:val="0"/>
      <w:marBottom w:val="0"/>
      <w:divBdr>
        <w:top w:val="none" w:sz="0" w:space="0" w:color="auto"/>
        <w:left w:val="none" w:sz="0" w:space="0" w:color="auto"/>
        <w:bottom w:val="none" w:sz="0" w:space="0" w:color="auto"/>
        <w:right w:val="none" w:sz="0" w:space="0" w:color="auto"/>
      </w:divBdr>
    </w:div>
    <w:div w:id="941958543">
      <w:bodyDiv w:val="1"/>
      <w:marLeft w:val="0"/>
      <w:marRight w:val="0"/>
      <w:marTop w:val="0"/>
      <w:marBottom w:val="0"/>
      <w:divBdr>
        <w:top w:val="none" w:sz="0" w:space="0" w:color="auto"/>
        <w:left w:val="none" w:sz="0" w:space="0" w:color="auto"/>
        <w:bottom w:val="none" w:sz="0" w:space="0" w:color="auto"/>
        <w:right w:val="none" w:sz="0" w:space="0" w:color="auto"/>
      </w:divBdr>
    </w:div>
    <w:div w:id="1052852757">
      <w:bodyDiv w:val="1"/>
      <w:marLeft w:val="0"/>
      <w:marRight w:val="0"/>
      <w:marTop w:val="0"/>
      <w:marBottom w:val="0"/>
      <w:divBdr>
        <w:top w:val="none" w:sz="0" w:space="0" w:color="auto"/>
        <w:left w:val="none" w:sz="0" w:space="0" w:color="auto"/>
        <w:bottom w:val="none" w:sz="0" w:space="0" w:color="auto"/>
        <w:right w:val="none" w:sz="0" w:space="0" w:color="auto"/>
      </w:divBdr>
    </w:div>
    <w:div w:id="1104423987">
      <w:bodyDiv w:val="1"/>
      <w:marLeft w:val="0"/>
      <w:marRight w:val="0"/>
      <w:marTop w:val="0"/>
      <w:marBottom w:val="0"/>
      <w:divBdr>
        <w:top w:val="none" w:sz="0" w:space="0" w:color="auto"/>
        <w:left w:val="none" w:sz="0" w:space="0" w:color="auto"/>
        <w:bottom w:val="none" w:sz="0" w:space="0" w:color="auto"/>
        <w:right w:val="none" w:sz="0" w:space="0" w:color="auto"/>
      </w:divBdr>
    </w:div>
    <w:div w:id="1114985855">
      <w:bodyDiv w:val="1"/>
      <w:marLeft w:val="0"/>
      <w:marRight w:val="0"/>
      <w:marTop w:val="0"/>
      <w:marBottom w:val="0"/>
      <w:divBdr>
        <w:top w:val="none" w:sz="0" w:space="0" w:color="auto"/>
        <w:left w:val="none" w:sz="0" w:space="0" w:color="auto"/>
        <w:bottom w:val="none" w:sz="0" w:space="0" w:color="auto"/>
        <w:right w:val="none" w:sz="0" w:space="0" w:color="auto"/>
      </w:divBdr>
    </w:div>
    <w:div w:id="1158837274">
      <w:bodyDiv w:val="1"/>
      <w:marLeft w:val="0"/>
      <w:marRight w:val="0"/>
      <w:marTop w:val="0"/>
      <w:marBottom w:val="0"/>
      <w:divBdr>
        <w:top w:val="none" w:sz="0" w:space="0" w:color="auto"/>
        <w:left w:val="none" w:sz="0" w:space="0" w:color="auto"/>
        <w:bottom w:val="none" w:sz="0" w:space="0" w:color="auto"/>
        <w:right w:val="none" w:sz="0" w:space="0" w:color="auto"/>
      </w:divBdr>
    </w:div>
    <w:div w:id="1183133170">
      <w:bodyDiv w:val="1"/>
      <w:marLeft w:val="0"/>
      <w:marRight w:val="0"/>
      <w:marTop w:val="0"/>
      <w:marBottom w:val="0"/>
      <w:divBdr>
        <w:top w:val="none" w:sz="0" w:space="0" w:color="auto"/>
        <w:left w:val="none" w:sz="0" w:space="0" w:color="auto"/>
        <w:bottom w:val="none" w:sz="0" w:space="0" w:color="auto"/>
        <w:right w:val="none" w:sz="0" w:space="0" w:color="auto"/>
      </w:divBdr>
    </w:div>
    <w:div w:id="1183326665">
      <w:bodyDiv w:val="1"/>
      <w:marLeft w:val="0"/>
      <w:marRight w:val="0"/>
      <w:marTop w:val="0"/>
      <w:marBottom w:val="0"/>
      <w:divBdr>
        <w:top w:val="none" w:sz="0" w:space="0" w:color="auto"/>
        <w:left w:val="none" w:sz="0" w:space="0" w:color="auto"/>
        <w:bottom w:val="none" w:sz="0" w:space="0" w:color="auto"/>
        <w:right w:val="none" w:sz="0" w:space="0" w:color="auto"/>
      </w:divBdr>
    </w:div>
    <w:div w:id="1246457079">
      <w:bodyDiv w:val="1"/>
      <w:marLeft w:val="0"/>
      <w:marRight w:val="0"/>
      <w:marTop w:val="0"/>
      <w:marBottom w:val="0"/>
      <w:divBdr>
        <w:top w:val="none" w:sz="0" w:space="0" w:color="auto"/>
        <w:left w:val="none" w:sz="0" w:space="0" w:color="auto"/>
        <w:bottom w:val="none" w:sz="0" w:space="0" w:color="auto"/>
        <w:right w:val="none" w:sz="0" w:space="0" w:color="auto"/>
      </w:divBdr>
    </w:div>
    <w:div w:id="1310747011">
      <w:bodyDiv w:val="1"/>
      <w:marLeft w:val="0"/>
      <w:marRight w:val="0"/>
      <w:marTop w:val="0"/>
      <w:marBottom w:val="0"/>
      <w:divBdr>
        <w:top w:val="none" w:sz="0" w:space="0" w:color="auto"/>
        <w:left w:val="none" w:sz="0" w:space="0" w:color="auto"/>
        <w:bottom w:val="none" w:sz="0" w:space="0" w:color="auto"/>
        <w:right w:val="none" w:sz="0" w:space="0" w:color="auto"/>
      </w:divBdr>
    </w:div>
    <w:div w:id="1366907295">
      <w:bodyDiv w:val="1"/>
      <w:marLeft w:val="0"/>
      <w:marRight w:val="0"/>
      <w:marTop w:val="0"/>
      <w:marBottom w:val="0"/>
      <w:divBdr>
        <w:top w:val="none" w:sz="0" w:space="0" w:color="auto"/>
        <w:left w:val="none" w:sz="0" w:space="0" w:color="auto"/>
        <w:bottom w:val="none" w:sz="0" w:space="0" w:color="auto"/>
        <w:right w:val="none" w:sz="0" w:space="0" w:color="auto"/>
      </w:divBdr>
    </w:div>
    <w:div w:id="1415587414">
      <w:bodyDiv w:val="1"/>
      <w:marLeft w:val="0"/>
      <w:marRight w:val="0"/>
      <w:marTop w:val="0"/>
      <w:marBottom w:val="0"/>
      <w:divBdr>
        <w:top w:val="none" w:sz="0" w:space="0" w:color="auto"/>
        <w:left w:val="none" w:sz="0" w:space="0" w:color="auto"/>
        <w:bottom w:val="none" w:sz="0" w:space="0" w:color="auto"/>
        <w:right w:val="none" w:sz="0" w:space="0" w:color="auto"/>
      </w:divBdr>
    </w:div>
    <w:div w:id="1491601624">
      <w:bodyDiv w:val="1"/>
      <w:marLeft w:val="0"/>
      <w:marRight w:val="0"/>
      <w:marTop w:val="0"/>
      <w:marBottom w:val="0"/>
      <w:divBdr>
        <w:top w:val="none" w:sz="0" w:space="0" w:color="auto"/>
        <w:left w:val="none" w:sz="0" w:space="0" w:color="auto"/>
        <w:bottom w:val="none" w:sz="0" w:space="0" w:color="auto"/>
        <w:right w:val="none" w:sz="0" w:space="0" w:color="auto"/>
      </w:divBdr>
    </w:div>
    <w:div w:id="1540043558">
      <w:bodyDiv w:val="1"/>
      <w:marLeft w:val="0"/>
      <w:marRight w:val="0"/>
      <w:marTop w:val="0"/>
      <w:marBottom w:val="0"/>
      <w:divBdr>
        <w:top w:val="none" w:sz="0" w:space="0" w:color="auto"/>
        <w:left w:val="none" w:sz="0" w:space="0" w:color="auto"/>
        <w:bottom w:val="none" w:sz="0" w:space="0" w:color="auto"/>
        <w:right w:val="none" w:sz="0" w:space="0" w:color="auto"/>
      </w:divBdr>
    </w:div>
    <w:div w:id="1541281349">
      <w:bodyDiv w:val="1"/>
      <w:marLeft w:val="0"/>
      <w:marRight w:val="0"/>
      <w:marTop w:val="0"/>
      <w:marBottom w:val="0"/>
      <w:divBdr>
        <w:top w:val="none" w:sz="0" w:space="0" w:color="auto"/>
        <w:left w:val="none" w:sz="0" w:space="0" w:color="auto"/>
        <w:bottom w:val="none" w:sz="0" w:space="0" w:color="auto"/>
        <w:right w:val="none" w:sz="0" w:space="0" w:color="auto"/>
      </w:divBdr>
    </w:div>
    <w:div w:id="1598781519">
      <w:bodyDiv w:val="1"/>
      <w:marLeft w:val="0"/>
      <w:marRight w:val="0"/>
      <w:marTop w:val="0"/>
      <w:marBottom w:val="0"/>
      <w:divBdr>
        <w:top w:val="none" w:sz="0" w:space="0" w:color="auto"/>
        <w:left w:val="none" w:sz="0" w:space="0" w:color="auto"/>
        <w:bottom w:val="none" w:sz="0" w:space="0" w:color="auto"/>
        <w:right w:val="none" w:sz="0" w:space="0" w:color="auto"/>
      </w:divBdr>
    </w:div>
    <w:div w:id="1632785945">
      <w:bodyDiv w:val="1"/>
      <w:marLeft w:val="0"/>
      <w:marRight w:val="0"/>
      <w:marTop w:val="0"/>
      <w:marBottom w:val="0"/>
      <w:divBdr>
        <w:top w:val="none" w:sz="0" w:space="0" w:color="auto"/>
        <w:left w:val="none" w:sz="0" w:space="0" w:color="auto"/>
        <w:bottom w:val="none" w:sz="0" w:space="0" w:color="auto"/>
        <w:right w:val="none" w:sz="0" w:space="0" w:color="auto"/>
      </w:divBdr>
    </w:div>
    <w:div w:id="1675915151">
      <w:bodyDiv w:val="1"/>
      <w:marLeft w:val="0"/>
      <w:marRight w:val="0"/>
      <w:marTop w:val="0"/>
      <w:marBottom w:val="0"/>
      <w:divBdr>
        <w:top w:val="none" w:sz="0" w:space="0" w:color="auto"/>
        <w:left w:val="none" w:sz="0" w:space="0" w:color="auto"/>
        <w:bottom w:val="none" w:sz="0" w:space="0" w:color="auto"/>
        <w:right w:val="none" w:sz="0" w:space="0" w:color="auto"/>
      </w:divBdr>
    </w:div>
    <w:div w:id="1727950637">
      <w:bodyDiv w:val="1"/>
      <w:marLeft w:val="0"/>
      <w:marRight w:val="0"/>
      <w:marTop w:val="0"/>
      <w:marBottom w:val="0"/>
      <w:divBdr>
        <w:top w:val="none" w:sz="0" w:space="0" w:color="auto"/>
        <w:left w:val="none" w:sz="0" w:space="0" w:color="auto"/>
        <w:bottom w:val="none" w:sz="0" w:space="0" w:color="auto"/>
        <w:right w:val="none" w:sz="0" w:space="0" w:color="auto"/>
      </w:divBdr>
    </w:div>
    <w:div w:id="1806462393">
      <w:bodyDiv w:val="1"/>
      <w:marLeft w:val="0"/>
      <w:marRight w:val="0"/>
      <w:marTop w:val="0"/>
      <w:marBottom w:val="0"/>
      <w:divBdr>
        <w:top w:val="none" w:sz="0" w:space="0" w:color="auto"/>
        <w:left w:val="none" w:sz="0" w:space="0" w:color="auto"/>
        <w:bottom w:val="none" w:sz="0" w:space="0" w:color="auto"/>
        <w:right w:val="none" w:sz="0" w:space="0" w:color="auto"/>
      </w:divBdr>
    </w:div>
    <w:div w:id="1885167345">
      <w:bodyDiv w:val="1"/>
      <w:marLeft w:val="0"/>
      <w:marRight w:val="0"/>
      <w:marTop w:val="0"/>
      <w:marBottom w:val="0"/>
      <w:divBdr>
        <w:top w:val="none" w:sz="0" w:space="0" w:color="auto"/>
        <w:left w:val="none" w:sz="0" w:space="0" w:color="auto"/>
        <w:bottom w:val="none" w:sz="0" w:space="0" w:color="auto"/>
        <w:right w:val="none" w:sz="0" w:space="0" w:color="auto"/>
      </w:divBdr>
    </w:div>
    <w:div w:id="1951164758">
      <w:bodyDiv w:val="1"/>
      <w:marLeft w:val="0"/>
      <w:marRight w:val="0"/>
      <w:marTop w:val="0"/>
      <w:marBottom w:val="0"/>
      <w:divBdr>
        <w:top w:val="none" w:sz="0" w:space="0" w:color="auto"/>
        <w:left w:val="none" w:sz="0" w:space="0" w:color="auto"/>
        <w:bottom w:val="none" w:sz="0" w:space="0" w:color="auto"/>
        <w:right w:val="none" w:sz="0" w:space="0" w:color="auto"/>
      </w:divBdr>
    </w:div>
    <w:div w:id="1968050760">
      <w:bodyDiv w:val="1"/>
      <w:marLeft w:val="0"/>
      <w:marRight w:val="0"/>
      <w:marTop w:val="0"/>
      <w:marBottom w:val="0"/>
      <w:divBdr>
        <w:top w:val="none" w:sz="0" w:space="0" w:color="auto"/>
        <w:left w:val="none" w:sz="0" w:space="0" w:color="auto"/>
        <w:bottom w:val="none" w:sz="0" w:space="0" w:color="auto"/>
        <w:right w:val="none" w:sz="0" w:space="0" w:color="auto"/>
      </w:divBdr>
    </w:div>
    <w:div w:id="2009938385">
      <w:bodyDiv w:val="1"/>
      <w:marLeft w:val="0"/>
      <w:marRight w:val="0"/>
      <w:marTop w:val="0"/>
      <w:marBottom w:val="0"/>
      <w:divBdr>
        <w:top w:val="none" w:sz="0" w:space="0" w:color="auto"/>
        <w:left w:val="none" w:sz="0" w:space="0" w:color="auto"/>
        <w:bottom w:val="none" w:sz="0" w:space="0" w:color="auto"/>
        <w:right w:val="none" w:sz="0" w:space="0" w:color="auto"/>
      </w:divBdr>
    </w:div>
    <w:div w:id="2032140766">
      <w:bodyDiv w:val="1"/>
      <w:marLeft w:val="0"/>
      <w:marRight w:val="0"/>
      <w:marTop w:val="0"/>
      <w:marBottom w:val="0"/>
      <w:divBdr>
        <w:top w:val="none" w:sz="0" w:space="0" w:color="auto"/>
        <w:left w:val="none" w:sz="0" w:space="0" w:color="auto"/>
        <w:bottom w:val="none" w:sz="0" w:space="0" w:color="auto"/>
        <w:right w:val="none" w:sz="0" w:space="0" w:color="auto"/>
      </w:divBdr>
    </w:div>
    <w:div w:id="2040543200">
      <w:bodyDiv w:val="1"/>
      <w:marLeft w:val="0"/>
      <w:marRight w:val="0"/>
      <w:marTop w:val="0"/>
      <w:marBottom w:val="0"/>
      <w:divBdr>
        <w:top w:val="none" w:sz="0" w:space="0" w:color="auto"/>
        <w:left w:val="none" w:sz="0" w:space="0" w:color="auto"/>
        <w:bottom w:val="none" w:sz="0" w:space="0" w:color="auto"/>
        <w:right w:val="none" w:sz="0" w:space="0" w:color="auto"/>
      </w:divBdr>
    </w:div>
    <w:div w:id="2044666877">
      <w:bodyDiv w:val="1"/>
      <w:marLeft w:val="0"/>
      <w:marRight w:val="0"/>
      <w:marTop w:val="0"/>
      <w:marBottom w:val="0"/>
      <w:divBdr>
        <w:top w:val="none" w:sz="0" w:space="0" w:color="auto"/>
        <w:left w:val="none" w:sz="0" w:space="0" w:color="auto"/>
        <w:bottom w:val="none" w:sz="0" w:space="0" w:color="auto"/>
        <w:right w:val="none" w:sz="0" w:space="0" w:color="auto"/>
      </w:divBdr>
    </w:div>
    <w:div w:id="2082018879">
      <w:bodyDiv w:val="1"/>
      <w:marLeft w:val="0"/>
      <w:marRight w:val="0"/>
      <w:marTop w:val="0"/>
      <w:marBottom w:val="0"/>
      <w:divBdr>
        <w:top w:val="none" w:sz="0" w:space="0" w:color="auto"/>
        <w:left w:val="none" w:sz="0" w:space="0" w:color="auto"/>
        <w:bottom w:val="none" w:sz="0" w:space="0" w:color="auto"/>
        <w:right w:val="none" w:sz="0" w:space="0" w:color="auto"/>
      </w:divBdr>
    </w:div>
    <w:div w:id="21195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j788rwlCQ5U" TargetMode="External"/><Relationship Id="rId21" Type="http://schemas.openxmlformats.org/officeDocument/2006/relationships/hyperlink" Target="https://youtu.be/j84cUpm-L7U" TargetMode="External"/><Relationship Id="rId42" Type="http://schemas.openxmlformats.org/officeDocument/2006/relationships/hyperlink" Target="https://participatorymedicine.org/epatients/2014/10/spm-at-who.html" TargetMode="External"/><Relationship Id="rId47" Type="http://schemas.openxmlformats.org/officeDocument/2006/relationships/hyperlink" Target="https://participatorymedicine.org/epatients/2016/03/tv-ads-pharma.html" TargetMode="External"/><Relationship Id="rId63" Type="http://schemas.openxmlformats.org/officeDocument/2006/relationships/hyperlink" Target="https://youtu.be/-5mckjUcD9Y" TargetMode="External"/><Relationship Id="rId68" Type="http://schemas.openxmlformats.org/officeDocument/2006/relationships/hyperlink" Target="https://www.healthworkscollective.com/breast-cancer-while-uninsured-one-woman-s-story/" TargetMode="External"/><Relationship Id="rId16" Type="http://schemas.openxmlformats.org/officeDocument/2006/relationships/hyperlink" Target="https://www.pcori.org/research-results/2016/defining-roadmap-patient-engagement-imaging-cer" TargetMode="External"/><Relationship Id="rId11" Type="http://schemas.openxmlformats.org/officeDocument/2006/relationships/hyperlink" Target="https://www.the-hospitalist.org/authors/casey-quinlan" TargetMode="External"/><Relationship Id="rId24" Type="http://schemas.openxmlformats.org/officeDocument/2006/relationships/hyperlink" Target="https://www.slideshare.net/MightyCaseyMedia/point-of-care-patient-health-literacy-opportunity" TargetMode="External"/><Relationship Id="rId32" Type="http://schemas.openxmlformats.org/officeDocument/2006/relationships/hyperlink" Target="https://lillypad.lilly.com/entry.php?e=7059" TargetMode="External"/><Relationship Id="rId37" Type="http://schemas.openxmlformats.org/officeDocument/2006/relationships/hyperlink" Target="https://tincture.io/a-matter-of-trust-a-response-e56930472c4d" TargetMode="External"/><Relationship Id="rId40" Type="http://schemas.openxmlformats.org/officeDocument/2006/relationships/hyperlink" Target="https://participatorymedicine.org/epatients/2013/11/e-patient-manifesto-patients-included.html" TargetMode="External"/><Relationship Id="rId45" Type="http://schemas.openxmlformats.org/officeDocument/2006/relationships/hyperlink" Target="https://participatorymedicine.org/epatients/2015/02/demanding-patient-myth.html" TargetMode="External"/><Relationship Id="rId53" Type="http://schemas.openxmlformats.org/officeDocument/2006/relationships/hyperlink" Target="https://soundcloud.com/national-elf-service/gregor-smith-realisticmedicine-at-cochraneforall?in=national-elf-service/sets/cochrane-for-all" TargetMode="External"/><Relationship Id="rId58" Type="http://schemas.openxmlformats.org/officeDocument/2006/relationships/hyperlink" Target="https://soundcloud.com/national-elf-service/dalila-martinez-journey-from-doctor-to-patient-to-medical-researcher?in=national-elf-service/sets/cochrane-for-all" TargetMode="External"/><Relationship Id="rId66" Type="http://schemas.openxmlformats.org/officeDocument/2006/relationships/hyperlink" Target="http://thehealthcareblog.com/blog/2018/07/05/why-i-tattooed-my-health-data-over-my-heart-wtf-health-with-casey-quinlan/" TargetMode="External"/><Relationship Id="rId74" Type="http://schemas.openxmlformats.org/officeDocument/2006/relationships/hyperlink" Target="mailto:glynelwyn@gmail.com" TargetMode="External"/><Relationship Id="rId5" Type="http://schemas.openxmlformats.org/officeDocument/2006/relationships/footnotes" Target="footnotes.xml"/><Relationship Id="rId61" Type="http://schemas.openxmlformats.org/officeDocument/2006/relationships/hyperlink" Target="https://youtu.be/6e0a0EDsR30" TargetMode="External"/><Relationship Id="rId19" Type="http://schemas.openxmlformats.org/officeDocument/2006/relationships/hyperlink" Target="https://youtu.be/e2raNgmKh-w" TargetMode="External"/><Relationship Id="rId14" Type="http://schemas.openxmlformats.org/officeDocument/2006/relationships/hyperlink" Target="https://www.pcori.org/research-results/2018/recovery-movement-research-priorities" TargetMode="External"/><Relationship Id="rId22" Type="http://schemas.openxmlformats.org/officeDocument/2006/relationships/hyperlink" Target="https://participatorymedicine.org/epatients/2016/03/tv-ads-pharma.html" TargetMode="External"/><Relationship Id="rId27" Type="http://schemas.openxmlformats.org/officeDocument/2006/relationships/hyperlink" Target="https://www.slideshare.net/MightyCaseyMedia/dating-tips-for-doctors-and-patients-60249617" TargetMode="External"/><Relationship Id="rId30" Type="http://schemas.openxmlformats.org/officeDocument/2006/relationships/hyperlink" Target="http://jacr-hackathon.com/" TargetMode="External"/><Relationship Id="rId35" Type="http://schemas.openxmlformats.org/officeDocument/2006/relationships/hyperlink" Target="https://thehealthcareblog.com/blog/2020/02/06/patient-worries-as-a-central-feature-of-their-health-care-experiences/" TargetMode="External"/><Relationship Id="rId43" Type="http://schemas.openxmlformats.org/officeDocument/2006/relationships/hyperlink" Target="https://participatorymedicine.org/epatients/2014/12/respect-is-patient-safety.html" TargetMode="External"/><Relationship Id="rId48" Type="http://schemas.openxmlformats.org/officeDocument/2006/relationships/hyperlink" Target="https://participatorymedicine.org/epatients/2018/10/cochraneforall-beyondtheroom.html" TargetMode="External"/><Relationship Id="rId56" Type="http://schemas.openxmlformats.org/officeDocument/2006/relationships/hyperlink" Target="https://soundcloud.com/national-elf-service/christine-borgman-irene-pasquetto-data-science?in=national-elf-service/sets/cochrane-for-all" TargetMode="External"/><Relationship Id="rId64" Type="http://schemas.openxmlformats.org/officeDocument/2006/relationships/hyperlink" Target="https://www.healthworkscollective.com/high-quality-low-cost-healthcare-video-interview-series-casey-quinlan-how-much/" TargetMode="External"/><Relationship Id="rId69" Type="http://schemas.openxmlformats.org/officeDocument/2006/relationships/hyperlink" Target="https://www.healthworkscollective.com/what-patient-centricity-means-marketers/" TargetMode="External"/><Relationship Id="rId77" Type="http://schemas.openxmlformats.org/officeDocument/2006/relationships/theme" Target="theme/theme1.xml"/><Relationship Id="rId8" Type="http://schemas.openxmlformats.org/officeDocument/2006/relationships/hyperlink" Target="https://www.patreon.com/mightycasey/posts" TargetMode="External"/><Relationship Id="rId51" Type="http://schemas.openxmlformats.org/officeDocument/2006/relationships/hyperlink" Target="https://tincture.io/qrs-dnrs-and-tattoos-oh-my-dcaf4685db8b" TargetMode="External"/><Relationship Id="rId72" Type="http://schemas.openxmlformats.org/officeDocument/2006/relationships/hyperlink" Target="mailto:priority@epatientdave.com" TargetMode="External"/><Relationship Id="rId3" Type="http://schemas.openxmlformats.org/officeDocument/2006/relationships/settings" Target="settings.xml"/><Relationship Id="rId12" Type="http://schemas.openxmlformats.org/officeDocument/2006/relationships/hyperlink" Target="https://lightcollective.org/" TargetMode="External"/><Relationship Id="rId17" Type="http://schemas.openxmlformats.org/officeDocument/2006/relationships/hyperlink" Target="https://www.bmj.com/content/357/bmj.j1982" TargetMode="External"/><Relationship Id="rId25" Type="http://schemas.openxmlformats.org/officeDocument/2006/relationships/hyperlink" Target="https://www.slideshare.net/MightyCaseyMedia/information-is-the-cure" TargetMode="External"/><Relationship Id="rId33" Type="http://schemas.openxmlformats.org/officeDocument/2006/relationships/hyperlink" Target="https://www.jacr.org/content/ac-patient-summaries" TargetMode="External"/><Relationship Id="rId38" Type="http://schemas.openxmlformats.org/officeDocument/2006/relationships/hyperlink" Target="https://powerfulpatients.org/category/casey-quinlan/" TargetMode="External"/><Relationship Id="rId46" Type="http://schemas.openxmlformats.org/officeDocument/2006/relationships/hyperlink" Target="http://participatorymedicine.org/2016/everything-you-need-to-know-about-health-literacy-you-learned-in-kindergarten/" TargetMode="External"/><Relationship Id="rId59" Type="http://schemas.openxmlformats.org/officeDocument/2006/relationships/hyperlink" Target="https://soundcloud.com/national-elf-service/dorothy-oluoch-mothers-experiences-in-neo-natal-hospital-wards?in=national-elf-service/sets/cochrane-for-all" TargetMode="External"/><Relationship Id="rId67" Type="http://schemas.openxmlformats.org/officeDocument/2006/relationships/hyperlink" Target="https://www.nytimes.com/2016/09/08/upshot/release-your-medical-records-first-you-must-collect-them.html" TargetMode="External"/><Relationship Id="rId20" Type="http://schemas.openxmlformats.org/officeDocument/2006/relationships/hyperlink" Target="https://vimeo.com/225912171" TargetMode="External"/><Relationship Id="rId41" Type="http://schemas.openxmlformats.org/officeDocument/2006/relationships/hyperlink" Target="https://participatorymedicine.org/epatients/2014/09/b-corp.html" TargetMode="External"/><Relationship Id="rId54" Type="http://schemas.openxmlformats.org/officeDocument/2006/relationships/hyperlink" Target="https://soundcloud.com/national-elf-service/victor-montori-patient-revolution-patientsincluded-and-healthcare-transformation?in=national-elf-service/sets/cochrane-for-all" TargetMode="External"/><Relationship Id="rId62" Type="http://schemas.openxmlformats.org/officeDocument/2006/relationships/hyperlink" Target="https://youtu.be/gE_FZAZr9ck" TargetMode="External"/><Relationship Id="rId70" Type="http://schemas.openxmlformats.org/officeDocument/2006/relationships/hyperlink" Target="https://www.richmond.com/business/you-need-to-meet/casey-quinlan/article_c02facfe-3228-5e90-a0c7-2b9ddb300223.html"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mj.com/content/367/bmj.l5515" TargetMode="External"/><Relationship Id="rId23" Type="http://schemas.openxmlformats.org/officeDocument/2006/relationships/hyperlink" Target="https://www.slideshare.net/MightyCaseyMedia/compliance-adherence-or-participation-creating-a-framework-for-patientclinician-collaboration" TargetMode="External"/><Relationship Id="rId28" Type="http://schemas.openxmlformats.org/officeDocument/2006/relationships/hyperlink" Target="https://www.slideshare.net/MightyCaseyMedia/be-your-own-patient-advocate-really" TargetMode="External"/><Relationship Id="rId36" Type="http://schemas.openxmlformats.org/officeDocument/2006/relationships/hyperlink" Target="https://thehealthcareblog.com/blog/2020/05/15/americans-are-worried-about-the-cost-of-their-healthcare-and-they-have-good-reason/" TargetMode="External"/><Relationship Id="rId49" Type="http://schemas.openxmlformats.org/officeDocument/2006/relationships/hyperlink" Target="https://participatorymedicine.org/epatients/2018/10/cochrane.html" TargetMode="External"/><Relationship Id="rId57" Type="http://schemas.openxmlformats.org/officeDocument/2006/relationships/hyperlink" Target="https://soundcloud.com/national-elf-service/lyubov-lytvyn-patientsincluded-in-evidence-guidelines?in=national-elf-service/sets/cochrane-for-all" TargetMode="External"/><Relationship Id="rId10" Type="http://schemas.openxmlformats.org/officeDocument/2006/relationships/hyperlink" Target="https://www.amazon.com/Cancer-Christmas-Daunting-Edition-exclusive-ebook/dp/B004FV5BSQ/ref=tmm_kin_title_popover?ie=UTF8&amp;qid=1399733278&amp;sr=8-1" TargetMode="External"/><Relationship Id="rId31" Type="http://schemas.openxmlformats.org/officeDocument/2006/relationships/hyperlink" Target="https://patientfamilyengagement.org/" TargetMode="External"/><Relationship Id="rId44" Type="http://schemas.openxmlformats.org/officeDocument/2006/relationships/hyperlink" Target="https://participatorymedicine.org/epatients/2015/03/health-affairs-activation.html" TargetMode="External"/><Relationship Id="rId52" Type="http://schemas.openxmlformats.org/officeDocument/2006/relationships/hyperlink" Target="https://www.healthworkscollective.com/keeping-patients-dark/" TargetMode="External"/><Relationship Id="rId60" Type="http://schemas.openxmlformats.org/officeDocument/2006/relationships/hyperlink" Target="https://clearhealthcosts.com/blog/2013/12/find-health-care-costs-webinar/" TargetMode="External"/><Relationship Id="rId65" Type="http://schemas.openxmlformats.org/officeDocument/2006/relationships/hyperlink" Target="http://mydigimag.rrd.com/publication/?i=256415" TargetMode="External"/><Relationship Id="rId73" Type="http://schemas.openxmlformats.org/officeDocument/2006/relationships/hyperlink" Target="mailto:jane@think-health.com" TargetMode="External"/><Relationship Id="rId4" Type="http://schemas.openxmlformats.org/officeDocument/2006/relationships/webSettings" Target="webSettings.xml"/><Relationship Id="rId9" Type="http://schemas.openxmlformats.org/officeDocument/2006/relationships/hyperlink" Target="https://www.scopeitoutpodcast.com/" TargetMode="External"/><Relationship Id="rId13" Type="http://schemas.openxmlformats.org/officeDocument/2006/relationships/hyperlink" Target="https://nam.edu/event/symposium-on-generating-support-and-demand-for-health-data-sharing-linkage-and-use/" TargetMode="External"/><Relationship Id="rId18" Type="http://schemas.openxmlformats.org/officeDocument/2006/relationships/hyperlink" Target="https://bmcmedicine.biomedcentral.com/articles/10.1186/s12916-015-0436-y" TargetMode="External"/><Relationship Id="rId39" Type="http://schemas.openxmlformats.org/officeDocument/2006/relationships/hyperlink" Target="https://participatorymedicine.org/epatients/author/casey-quinlan" TargetMode="External"/><Relationship Id="rId34" Type="http://schemas.openxmlformats.org/officeDocument/2006/relationships/hyperlink" Target="https://global.oup.com/academic/product/shared-decision-making-in-health-care-9780198723448?cc=us&amp;lang=en&amp;facet_narrowbybinding_facet=Hardback" TargetMode="External"/><Relationship Id="rId50" Type="http://schemas.openxmlformats.org/officeDocument/2006/relationships/hyperlink" Target="https://www.opennotes.org/shift-happens-if-you-let-it/" TargetMode="External"/><Relationship Id="rId55" Type="http://schemas.openxmlformats.org/officeDocument/2006/relationships/hyperlink" Target="https://soundcloud.com/national-elf-service/jennifer-johannesen-the-problem-with-patient-engagement?in=national-elf-service/sets/cochrane-for-all" TargetMode="External"/><Relationship Id="rId76" Type="http://schemas.openxmlformats.org/officeDocument/2006/relationships/fontTable" Target="fontTable.xml"/><Relationship Id="rId7" Type="http://schemas.openxmlformats.org/officeDocument/2006/relationships/hyperlink" Target="https://www.mightycasey.com/" TargetMode="External"/><Relationship Id="rId71" Type="http://schemas.openxmlformats.org/officeDocument/2006/relationships/hyperlink" Target="mailto:lsalmi@bidmc.harvard.edu" TargetMode="External"/><Relationship Id="rId2" Type="http://schemas.openxmlformats.org/officeDocument/2006/relationships/styles" Target="styles.xml"/><Relationship Id="rId29" Type="http://schemas.openxmlformats.org/officeDocument/2006/relationships/hyperlink" Target="https://www.slideshare.net/MightyCaseyMedia/dtc-perspectives-33285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Quinlan</dc:creator>
  <cp:keywords/>
  <dc:description/>
  <cp:lastModifiedBy>Casey Quinlan</cp:lastModifiedBy>
  <cp:revision>2</cp:revision>
  <dcterms:created xsi:type="dcterms:W3CDTF">2021-07-07T15:21:00Z</dcterms:created>
  <dcterms:modified xsi:type="dcterms:W3CDTF">2021-07-07T15:21:00Z</dcterms:modified>
</cp:coreProperties>
</file>